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B28E6" w14:textId="446C548A" w:rsidR="006D57CC" w:rsidRPr="007D20D1" w:rsidRDefault="006D57CC" w:rsidP="006D57CC">
      <w:pPr>
        <w:pStyle w:val="CRCoverPage"/>
        <w:tabs>
          <w:tab w:val="right" w:pos="9639"/>
          <w:tab w:val="right" w:pos="13323"/>
        </w:tabs>
        <w:spacing w:after="0"/>
        <w:rPr>
          <w:rFonts w:cs="Arial"/>
          <w:b/>
          <w:sz w:val="24"/>
          <w:szCs w:val="24"/>
        </w:rPr>
      </w:pPr>
      <w:r w:rsidRPr="007D20D1">
        <w:rPr>
          <w:rFonts w:cs="Arial"/>
          <w:b/>
          <w:sz w:val="24"/>
          <w:szCs w:val="24"/>
        </w:rPr>
        <w:t>3GPP TSG-RAN WG3 Meeting #103</w:t>
      </w:r>
      <w:r w:rsidRPr="007D20D1">
        <w:rPr>
          <w:rFonts w:cs="Arial"/>
          <w:b/>
          <w:sz w:val="24"/>
          <w:szCs w:val="24"/>
        </w:rPr>
        <w:tab/>
      </w:r>
      <w:r w:rsidR="00020834" w:rsidRPr="00020834">
        <w:rPr>
          <w:rFonts w:cs="Arial"/>
          <w:b/>
          <w:sz w:val="24"/>
          <w:szCs w:val="24"/>
        </w:rPr>
        <w:t>R3-190642</w:t>
      </w:r>
      <w:bookmarkStart w:id="0" w:name="_GoBack"/>
      <w:bookmarkEnd w:id="0"/>
      <w:r w:rsidRPr="007D20D1">
        <w:rPr>
          <w:rFonts w:cs="Arial"/>
          <w:b/>
          <w:sz w:val="24"/>
          <w:szCs w:val="24"/>
        </w:rPr>
        <w:t xml:space="preserve"> </w:t>
      </w:r>
    </w:p>
    <w:p w14:paraId="106CD93F" w14:textId="77777777" w:rsidR="006D57CC" w:rsidRPr="0055574D" w:rsidRDefault="006D57CC" w:rsidP="006D57CC">
      <w:pPr>
        <w:pStyle w:val="CRCoverPage"/>
        <w:tabs>
          <w:tab w:val="right" w:pos="9639"/>
          <w:tab w:val="right" w:pos="13323"/>
        </w:tabs>
        <w:spacing w:after="0"/>
        <w:rPr>
          <w:rFonts w:cs="Arial"/>
          <w:b/>
          <w:sz w:val="24"/>
          <w:szCs w:val="24"/>
        </w:rPr>
      </w:pPr>
      <w:r w:rsidRPr="007D20D1">
        <w:rPr>
          <w:rFonts w:cs="Arial"/>
          <w:b/>
          <w:sz w:val="24"/>
          <w:szCs w:val="24"/>
        </w:rPr>
        <w:t>Athens, Greece, 25 Feb - 1 Mar 2019</w:t>
      </w:r>
    </w:p>
    <w:p w14:paraId="3AD7099F" w14:textId="77777777" w:rsidR="006D57CC" w:rsidRPr="0042679D" w:rsidRDefault="006D57CC" w:rsidP="006D57CC">
      <w:pPr>
        <w:pBdr>
          <w:top w:val="single" w:sz="4" w:space="1" w:color="auto"/>
        </w:pBdr>
        <w:spacing w:after="0"/>
        <w:jc w:val="left"/>
        <w:rPr>
          <w:b/>
          <w:kern w:val="2"/>
          <w:lang w:eastAsia="zh-CN"/>
        </w:rPr>
      </w:pPr>
    </w:p>
    <w:p w14:paraId="6698FA64" w14:textId="77777777" w:rsidR="006D57CC" w:rsidRPr="0042679D" w:rsidRDefault="006D57CC" w:rsidP="006D57CC">
      <w:pPr>
        <w:spacing w:after="60"/>
        <w:ind w:left="1555" w:hanging="1555"/>
        <w:jc w:val="left"/>
        <w:rPr>
          <w:b/>
          <w:kern w:val="2"/>
          <w:lang w:eastAsia="zh-CN"/>
        </w:rPr>
      </w:pPr>
      <w:r w:rsidRPr="0042679D">
        <w:rPr>
          <w:b/>
          <w:kern w:val="2"/>
          <w:lang w:eastAsia="zh-CN"/>
        </w:rPr>
        <w:t>Agenda Item:</w:t>
      </w:r>
      <w:r w:rsidRPr="0042679D">
        <w:rPr>
          <w:b/>
          <w:kern w:val="2"/>
          <w:lang w:eastAsia="zh-CN"/>
        </w:rPr>
        <w:tab/>
      </w:r>
      <w:r>
        <w:rPr>
          <w:b/>
          <w:kern w:val="2"/>
          <w:lang w:eastAsia="zh-CN"/>
        </w:rPr>
        <w:t>15.1</w:t>
      </w:r>
    </w:p>
    <w:p w14:paraId="15CAC22C" w14:textId="77777777" w:rsidR="006D57CC" w:rsidRPr="0042679D" w:rsidRDefault="006D57CC" w:rsidP="006D57CC">
      <w:pPr>
        <w:spacing w:after="60"/>
        <w:ind w:left="1555" w:hanging="1555"/>
        <w:jc w:val="left"/>
        <w:rPr>
          <w:b/>
          <w:kern w:val="2"/>
          <w:lang w:eastAsia="zh-CN"/>
        </w:rPr>
      </w:pPr>
      <w:r w:rsidRPr="0042679D">
        <w:rPr>
          <w:b/>
          <w:kern w:val="2"/>
          <w:lang w:eastAsia="zh-CN"/>
        </w:rPr>
        <w:t>Source:</w:t>
      </w:r>
      <w:r w:rsidRPr="0042679D">
        <w:rPr>
          <w:b/>
          <w:kern w:val="2"/>
          <w:lang w:eastAsia="zh-CN"/>
        </w:rPr>
        <w:tab/>
        <w:t>Huawei</w:t>
      </w:r>
    </w:p>
    <w:p w14:paraId="093B0D07" w14:textId="77777777" w:rsidR="006D57CC" w:rsidRPr="0042679D" w:rsidRDefault="006D57CC" w:rsidP="006D57CC">
      <w:pPr>
        <w:spacing w:after="60"/>
        <w:ind w:left="1555" w:hanging="1555"/>
        <w:jc w:val="left"/>
        <w:rPr>
          <w:b/>
          <w:kern w:val="2"/>
          <w:lang w:eastAsia="zh-CN"/>
        </w:rPr>
      </w:pPr>
      <w:r w:rsidRPr="0042679D">
        <w:rPr>
          <w:b/>
          <w:kern w:val="2"/>
          <w:lang w:eastAsia="zh-CN"/>
        </w:rPr>
        <w:t>Title:</w:t>
      </w:r>
      <w:r w:rsidRPr="0042679D">
        <w:rPr>
          <w:b/>
          <w:kern w:val="2"/>
          <w:lang w:eastAsia="zh-CN"/>
        </w:rPr>
        <w:tab/>
      </w:r>
      <w:r>
        <w:rPr>
          <w:b/>
          <w:kern w:val="2"/>
          <w:lang w:eastAsia="zh-CN"/>
        </w:rPr>
        <w:t>Revision of a</w:t>
      </w:r>
      <w:r w:rsidRPr="0042679D">
        <w:rPr>
          <w:b/>
          <w:kern w:val="2"/>
          <w:lang w:eastAsia="zh-CN"/>
        </w:rPr>
        <w:t>dditional enhancements for NB-IoT work</w:t>
      </w:r>
      <w:r>
        <w:rPr>
          <w:b/>
          <w:kern w:val="2"/>
          <w:lang w:eastAsia="zh-CN"/>
        </w:rPr>
        <w:t xml:space="preserve"> </w:t>
      </w:r>
      <w:r w:rsidRPr="0042679D">
        <w:rPr>
          <w:b/>
          <w:kern w:val="2"/>
          <w:lang w:eastAsia="zh-CN"/>
        </w:rPr>
        <w:t>plan</w:t>
      </w:r>
    </w:p>
    <w:p w14:paraId="58A0DDB2" w14:textId="77777777" w:rsidR="006D57CC" w:rsidRPr="00FF3EEC" w:rsidRDefault="006D57CC" w:rsidP="006D57CC">
      <w:pPr>
        <w:spacing w:after="60"/>
        <w:ind w:left="1555" w:hanging="1555"/>
        <w:jc w:val="left"/>
        <w:rPr>
          <w:b/>
          <w:kern w:val="2"/>
          <w:lang w:eastAsia="zh-CN"/>
        </w:rPr>
      </w:pPr>
      <w:r w:rsidRPr="0042679D">
        <w:rPr>
          <w:b/>
          <w:kern w:val="2"/>
          <w:lang w:eastAsia="zh-CN"/>
        </w:rPr>
        <w:t>Document for:</w:t>
      </w:r>
      <w:r w:rsidRPr="0042679D">
        <w:rPr>
          <w:b/>
          <w:kern w:val="2"/>
          <w:lang w:eastAsia="zh-CN"/>
        </w:rPr>
        <w:tab/>
        <w:t>Discussion and decision</w:t>
      </w:r>
    </w:p>
    <w:p w14:paraId="28CA8E75" w14:textId="77777777" w:rsidR="00791306" w:rsidRPr="00FF3EEC" w:rsidRDefault="00791306" w:rsidP="00FF3EEC">
      <w:pPr>
        <w:pBdr>
          <w:bottom w:val="single" w:sz="4" w:space="1" w:color="auto"/>
        </w:pBdr>
        <w:spacing w:after="0"/>
        <w:jc w:val="left"/>
        <w:rPr>
          <w:b/>
          <w:sz w:val="16"/>
          <w:szCs w:val="16"/>
        </w:rPr>
      </w:pPr>
    </w:p>
    <w:p w14:paraId="7DC7E741" w14:textId="77777777" w:rsidR="00791306" w:rsidRPr="00FF3EEC" w:rsidRDefault="00791306" w:rsidP="00FF3EEC">
      <w:pPr>
        <w:pStyle w:val="Heading1"/>
      </w:pPr>
      <w:bookmarkStart w:id="1" w:name="_Ref124589705"/>
      <w:bookmarkStart w:id="2" w:name="_Ref129681862"/>
      <w:r w:rsidRPr="00FF3EEC">
        <w:t>Introduction</w:t>
      </w:r>
      <w:bookmarkEnd w:id="1"/>
      <w:bookmarkEnd w:id="2"/>
    </w:p>
    <w:p w14:paraId="78FFB720" w14:textId="6BF2C396" w:rsidR="00791306" w:rsidRPr="00FF3EEC" w:rsidRDefault="007C5ADD" w:rsidP="004B08AA">
      <w:pPr>
        <w:rPr>
          <w:kern w:val="2"/>
          <w:lang w:eastAsia="zh-CN"/>
        </w:rPr>
      </w:pPr>
      <w:r w:rsidRPr="00FF3EEC">
        <w:rPr>
          <w:kern w:val="2"/>
          <w:lang w:eastAsia="zh-CN"/>
        </w:rPr>
        <w:t>The Rel-1</w:t>
      </w:r>
      <w:r w:rsidR="00DE271A">
        <w:rPr>
          <w:kern w:val="2"/>
          <w:lang w:eastAsia="zh-CN"/>
        </w:rPr>
        <w:t>6</w:t>
      </w:r>
      <w:r w:rsidR="00CF100C" w:rsidRPr="00FF3EEC">
        <w:rPr>
          <w:kern w:val="2"/>
          <w:lang w:eastAsia="zh-CN"/>
        </w:rPr>
        <w:t xml:space="preserve"> </w:t>
      </w:r>
      <w:r w:rsidR="00392ADB" w:rsidRPr="0042679D">
        <w:rPr>
          <w:kern w:val="2"/>
          <w:lang w:eastAsia="zh-CN"/>
        </w:rPr>
        <w:t xml:space="preserve">additional </w:t>
      </w:r>
      <w:r w:rsidR="0070657F" w:rsidRPr="0042679D">
        <w:rPr>
          <w:kern w:val="2"/>
          <w:lang w:eastAsia="zh-CN"/>
        </w:rPr>
        <w:t>enha</w:t>
      </w:r>
      <w:r w:rsidR="0070657F">
        <w:rPr>
          <w:kern w:val="2"/>
          <w:lang w:eastAsia="zh-CN"/>
        </w:rPr>
        <w:t xml:space="preserve">ncements </w:t>
      </w:r>
      <w:r w:rsidR="00392ADB">
        <w:rPr>
          <w:kern w:val="2"/>
          <w:lang w:eastAsia="zh-CN"/>
        </w:rPr>
        <w:t xml:space="preserve">for </w:t>
      </w:r>
      <w:r w:rsidR="00392ADB" w:rsidRPr="00FF3EEC">
        <w:rPr>
          <w:kern w:val="2"/>
          <w:lang w:eastAsia="zh-CN"/>
        </w:rPr>
        <w:t xml:space="preserve">NB-IoT </w:t>
      </w:r>
      <w:r w:rsidR="0070657F">
        <w:rPr>
          <w:kern w:val="2"/>
          <w:lang w:eastAsia="zh-CN"/>
        </w:rPr>
        <w:t>WI was approved at RAN#80</w:t>
      </w:r>
      <w:r w:rsidR="00F55165">
        <w:rPr>
          <w:kern w:val="2"/>
          <w:lang w:eastAsia="zh-CN"/>
        </w:rPr>
        <w:t xml:space="preserve"> [1]</w:t>
      </w:r>
      <w:r w:rsidRPr="00FF3EEC">
        <w:rPr>
          <w:kern w:val="2"/>
          <w:lang w:eastAsia="zh-CN"/>
        </w:rPr>
        <w:t>,</w:t>
      </w:r>
      <w:r w:rsidR="009A3FEB">
        <w:rPr>
          <w:kern w:val="2"/>
          <w:lang w:eastAsia="zh-CN"/>
        </w:rPr>
        <w:t xml:space="preserve"> and revised at RAN#81</w:t>
      </w:r>
      <w:r w:rsidR="00B054BA">
        <w:rPr>
          <w:kern w:val="2"/>
          <w:lang w:eastAsia="zh-CN"/>
        </w:rPr>
        <w:t xml:space="preserve"> [</w:t>
      </w:r>
      <w:r w:rsidR="004111A3">
        <w:rPr>
          <w:kern w:val="2"/>
          <w:lang w:eastAsia="zh-CN"/>
        </w:rPr>
        <w:t>2</w:t>
      </w:r>
      <w:r w:rsidR="00B054BA">
        <w:rPr>
          <w:kern w:val="2"/>
          <w:lang w:eastAsia="zh-CN"/>
        </w:rPr>
        <w:t>]</w:t>
      </w:r>
      <w:r w:rsidRPr="00FF3EEC">
        <w:rPr>
          <w:kern w:val="2"/>
          <w:lang w:eastAsia="zh-CN"/>
        </w:rPr>
        <w:t xml:space="preserve"> </w:t>
      </w:r>
      <w:r w:rsidR="004111A3">
        <w:rPr>
          <w:kern w:val="2"/>
          <w:lang w:eastAsia="zh-CN"/>
        </w:rPr>
        <w:t>and at RAN#82 [3]</w:t>
      </w:r>
      <w:r w:rsidR="002279F8">
        <w:rPr>
          <w:kern w:val="2"/>
          <w:lang w:eastAsia="zh-CN"/>
        </w:rPr>
        <w:t xml:space="preserve"> </w:t>
      </w:r>
      <w:r w:rsidRPr="00FF3EEC">
        <w:rPr>
          <w:kern w:val="2"/>
          <w:lang w:eastAsia="zh-CN"/>
        </w:rPr>
        <w:t>with c</w:t>
      </w:r>
      <w:r w:rsidR="00CF100C" w:rsidRPr="00FF3EEC">
        <w:rPr>
          <w:kern w:val="2"/>
          <w:lang w:eastAsia="zh-CN"/>
        </w:rPr>
        <w:t xml:space="preserve">ore part completion </w:t>
      </w:r>
      <w:r w:rsidR="0042679D">
        <w:rPr>
          <w:kern w:val="2"/>
          <w:lang w:eastAsia="zh-CN"/>
        </w:rPr>
        <w:t>in</w:t>
      </w:r>
      <w:r w:rsidR="00CF100C" w:rsidRPr="00FF3EEC">
        <w:rPr>
          <w:kern w:val="2"/>
          <w:lang w:eastAsia="zh-CN"/>
        </w:rPr>
        <w:t xml:space="preserve"> </w:t>
      </w:r>
      <w:r w:rsidR="0070657F">
        <w:rPr>
          <w:kern w:val="2"/>
          <w:lang w:eastAsia="zh-CN"/>
        </w:rPr>
        <w:t>December 2019 (RAN#86</w:t>
      </w:r>
      <w:r w:rsidR="00CF100C" w:rsidRPr="00FF3EEC">
        <w:rPr>
          <w:kern w:val="2"/>
          <w:lang w:eastAsia="zh-CN"/>
        </w:rPr>
        <w:t>)</w:t>
      </w:r>
      <w:r w:rsidR="0042679D">
        <w:rPr>
          <w:kern w:val="2"/>
          <w:lang w:eastAsia="zh-CN"/>
        </w:rPr>
        <w:t xml:space="preserve">, and </w:t>
      </w:r>
      <w:r w:rsidRPr="00FF3EEC">
        <w:rPr>
          <w:kern w:val="2"/>
          <w:lang w:eastAsia="zh-CN"/>
        </w:rPr>
        <w:t xml:space="preserve">RAN4 performance part </w:t>
      </w:r>
      <w:r w:rsidR="00B054BA">
        <w:rPr>
          <w:kern w:val="2"/>
          <w:lang w:eastAsia="zh-CN"/>
        </w:rPr>
        <w:t xml:space="preserve">completion </w:t>
      </w:r>
      <w:r w:rsidR="0042679D">
        <w:rPr>
          <w:kern w:val="2"/>
          <w:lang w:eastAsia="zh-CN"/>
        </w:rPr>
        <w:t>in</w:t>
      </w:r>
      <w:r w:rsidRPr="00FF3EEC">
        <w:rPr>
          <w:kern w:val="2"/>
          <w:lang w:eastAsia="zh-CN"/>
        </w:rPr>
        <w:t xml:space="preserve"> </w:t>
      </w:r>
      <w:r w:rsidR="0070657F">
        <w:rPr>
          <w:kern w:val="2"/>
          <w:lang w:eastAsia="zh-CN"/>
        </w:rPr>
        <w:t>June 2020 (RAN#88</w:t>
      </w:r>
      <w:r w:rsidRPr="00FF3EEC">
        <w:rPr>
          <w:kern w:val="2"/>
          <w:lang w:eastAsia="zh-CN"/>
        </w:rPr>
        <w:t>)</w:t>
      </w:r>
      <w:r w:rsidR="00F55165">
        <w:rPr>
          <w:kern w:val="2"/>
          <w:lang w:eastAsia="zh-CN"/>
        </w:rPr>
        <w:t>.</w:t>
      </w:r>
    </w:p>
    <w:p w14:paraId="0521330D" w14:textId="71DC9ADD" w:rsidR="00285E4C" w:rsidRPr="00FF3EEC" w:rsidRDefault="007C5ADD" w:rsidP="004B08AA">
      <w:pPr>
        <w:rPr>
          <w:kern w:val="2"/>
          <w:lang w:eastAsia="zh-CN"/>
        </w:rPr>
      </w:pPr>
      <w:r w:rsidRPr="00FF3EEC">
        <w:rPr>
          <w:kern w:val="2"/>
          <w:lang w:eastAsia="zh-CN"/>
        </w:rPr>
        <w:t>This contribution presents the rapporteur</w:t>
      </w:r>
      <w:r w:rsidR="0083632D" w:rsidRPr="00FF3EEC">
        <w:rPr>
          <w:kern w:val="2"/>
          <w:lang w:eastAsia="zh-CN"/>
        </w:rPr>
        <w:t>’</w:t>
      </w:r>
      <w:r w:rsidRPr="00FF3EEC">
        <w:rPr>
          <w:kern w:val="2"/>
          <w:lang w:eastAsia="zh-CN"/>
        </w:rPr>
        <w:t xml:space="preserve">s </w:t>
      </w:r>
      <w:r w:rsidR="00831D7D">
        <w:rPr>
          <w:kern w:val="2"/>
          <w:lang w:eastAsia="zh-CN"/>
        </w:rPr>
        <w:t xml:space="preserve">RAN </w:t>
      </w:r>
      <w:r w:rsidRPr="00FF3EEC">
        <w:rPr>
          <w:kern w:val="2"/>
          <w:lang w:eastAsia="zh-CN"/>
        </w:rPr>
        <w:t>work</w:t>
      </w:r>
      <w:r w:rsidR="002E51A2">
        <w:rPr>
          <w:kern w:val="2"/>
          <w:lang w:eastAsia="zh-CN"/>
        </w:rPr>
        <w:t xml:space="preserve"> </w:t>
      </w:r>
      <w:r w:rsidRPr="00FF3EEC">
        <w:rPr>
          <w:kern w:val="2"/>
          <w:lang w:eastAsia="zh-CN"/>
        </w:rPr>
        <w:t>plan for the WI.</w:t>
      </w:r>
      <w:r w:rsidR="0008707C" w:rsidRPr="00FF3EEC">
        <w:rPr>
          <w:kern w:val="2"/>
          <w:lang w:eastAsia="zh-CN"/>
        </w:rPr>
        <w:t xml:space="preserve"> It does not affect or limit the scope </w:t>
      </w:r>
      <w:r w:rsidR="0008707C" w:rsidRPr="00831D7D">
        <w:rPr>
          <w:kern w:val="2"/>
          <w:lang w:eastAsia="zh-CN"/>
        </w:rPr>
        <w:t>of the approved WID nor the exchanges of information the working groups can undertake.</w:t>
      </w:r>
      <w:r w:rsidR="009A3FEB">
        <w:rPr>
          <w:kern w:val="2"/>
          <w:lang w:eastAsia="zh-CN"/>
        </w:rPr>
        <w:t xml:space="preserve"> This document is an update of the </w:t>
      </w:r>
      <w:r w:rsidR="00FB28B2">
        <w:rPr>
          <w:kern w:val="2"/>
          <w:lang w:eastAsia="zh-CN"/>
        </w:rPr>
        <w:t>work</w:t>
      </w:r>
      <w:r w:rsidR="002E51A2">
        <w:rPr>
          <w:kern w:val="2"/>
          <w:lang w:eastAsia="zh-CN"/>
        </w:rPr>
        <w:t xml:space="preserve"> </w:t>
      </w:r>
      <w:r w:rsidR="00FB28B2">
        <w:rPr>
          <w:kern w:val="2"/>
          <w:lang w:eastAsia="zh-CN"/>
        </w:rPr>
        <w:t>plan provided at RAN1#94 in [</w:t>
      </w:r>
      <w:r w:rsidR="00BD72CF">
        <w:rPr>
          <w:kern w:val="2"/>
          <w:lang w:eastAsia="zh-CN"/>
        </w:rPr>
        <w:t>4</w:t>
      </w:r>
      <w:r w:rsidR="00FB28B2">
        <w:rPr>
          <w:kern w:val="2"/>
          <w:lang w:eastAsia="zh-CN"/>
        </w:rPr>
        <w:t>]</w:t>
      </w:r>
      <w:r w:rsidR="00BD72CF">
        <w:rPr>
          <w:kern w:val="2"/>
          <w:lang w:eastAsia="zh-CN"/>
        </w:rPr>
        <w:t xml:space="preserve"> and at RAN1#94b in [5]</w:t>
      </w:r>
      <w:r w:rsidR="009A3FEB">
        <w:rPr>
          <w:kern w:val="2"/>
          <w:lang w:eastAsia="zh-CN"/>
        </w:rPr>
        <w:t xml:space="preserve">, </w:t>
      </w:r>
      <w:r w:rsidR="005F2F33">
        <w:rPr>
          <w:kern w:val="2"/>
          <w:lang w:eastAsia="zh-CN"/>
        </w:rPr>
        <w:t xml:space="preserve">which takes into account the WID revision in RAN#82 </w:t>
      </w:r>
      <w:r w:rsidR="008F10B8">
        <w:rPr>
          <w:kern w:val="2"/>
          <w:lang w:eastAsia="zh-CN"/>
        </w:rPr>
        <w:t xml:space="preserve">and </w:t>
      </w:r>
      <w:r w:rsidR="009A3FEB">
        <w:rPr>
          <w:kern w:val="2"/>
          <w:lang w:eastAsia="zh-CN"/>
        </w:rPr>
        <w:t xml:space="preserve">covers </w:t>
      </w:r>
      <w:r w:rsidR="008F10B8">
        <w:rPr>
          <w:kern w:val="2"/>
          <w:lang w:eastAsia="zh-CN"/>
        </w:rPr>
        <w:t xml:space="preserve">also </w:t>
      </w:r>
      <w:r w:rsidR="00BD72CF">
        <w:rPr>
          <w:kern w:val="2"/>
          <w:lang w:eastAsia="zh-CN"/>
        </w:rPr>
        <w:t>RAN4</w:t>
      </w:r>
      <w:r w:rsidR="005F2F33">
        <w:rPr>
          <w:kern w:val="2"/>
          <w:lang w:eastAsia="zh-CN"/>
        </w:rPr>
        <w:t xml:space="preserve"> work</w:t>
      </w:r>
      <w:r w:rsidR="00831D7D">
        <w:rPr>
          <w:kern w:val="2"/>
          <w:lang w:eastAsia="zh-CN"/>
        </w:rPr>
        <w:t xml:space="preserve">. </w:t>
      </w:r>
    </w:p>
    <w:p w14:paraId="65B026E7" w14:textId="77777777" w:rsidR="00CA30D8" w:rsidRDefault="00CA30D8" w:rsidP="004B08AA">
      <w:pPr>
        <w:pStyle w:val="Heading1"/>
      </w:pPr>
      <w:r>
        <w:rPr>
          <w:rFonts w:hint="eastAsia"/>
        </w:rPr>
        <w:t>WID Objective</w:t>
      </w:r>
    </w:p>
    <w:p w14:paraId="31D15A10" w14:textId="78EB165F" w:rsidR="00CA30D8" w:rsidRDefault="00CA30D8" w:rsidP="005F7A23">
      <w:pPr>
        <w:spacing w:afterLines="50"/>
        <w:rPr>
          <w:bCs/>
        </w:rPr>
      </w:pPr>
      <w:r w:rsidRPr="00CA30D8">
        <w:rPr>
          <w:rFonts w:hint="eastAsia"/>
          <w:bCs/>
        </w:rPr>
        <w:t xml:space="preserve">It is </w:t>
      </w:r>
      <w:r w:rsidR="005F646A">
        <w:rPr>
          <w:bCs/>
        </w:rPr>
        <w:t>the Work Item</w:t>
      </w:r>
      <w:r w:rsidR="00C76420">
        <w:rPr>
          <w:bCs/>
        </w:rPr>
        <w:t xml:space="preserve"> </w:t>
      </w:r>
      <w:r w:rsidRPr="00CA30D8">
        <w:rPr>
          <w:bCs/>
        </w:rPr>
        <w:t>objective to</w:t>
      </w:r>
      <w:r>
        <w:rPr>
          <w:bCs/>
        </w:rPr>
        <w:t xml:space="preserve"> specify the following </w:t>
      </w:r>
      <w:r w:rsidRPr="00CA30D8">
        <w:rPr>
          <w:bCs/>
        </w:rPr>
        <w:t>improvements for NB-IoT</w:t>
      </w:r>
      <w:r>
        <w:rPr>
          <w:bCs/>
        </w:rPr>
        <w:t xml:space="preserve"> FDD</w:t>
      </w:r>
      <w:r w:rsidR="00285E4C">
        <w:rPr>
          <w:bCs/>
        </w:rPr>
        <w:t xml:space="preserve"> [</w:t>
      </w:r>
      <w:r w:rsidR="00BD72CF">
        <w:rPr>
          <w:bCs/>
        </w:rPr>
        <w:t>3</w:t>
      </w:r>
      <w:r w:rsidR="00285E4C">
        <w:rPr>
          <w:bCs/>
        </w:rPr>
        <w:t>]</w:t>
      </w:r>
      <w:r>
        <w:rPr>
          <w:bCs/>
        </w:rPr>
        <w:t xml:space="preserve">: </w:t>
      </w:r>
    </w:p>
    <w:p w14:paraId="302E666D" w14:textId="77777777" w:rsidR="005F7A23" w:rsidRPr="00BE6C0C" w:rsidRDefault="005F7A23" w:rsidP="005F7A23">
      <w:pPr>
        <w:spacing w:after="0"/>
        <w:rPr>
          <w:b/>
          <w:bCs/>
        </w:rPr>
      </w:pPr>
      <w:r w:rsidRPr="00BE6C0C">
        <w:rPr>
          <w:b/>
          <w:bCs/>
        </w:rPr>
        <w:t>Improved DL transmission efficiency and/or UE power consumption:</w:t>
      </w:r>
    </w:p>
    <w:p w14:paraId="7F1C31F8" w14:textId="77777777" w:rsidR="005F7A23" w:rsidRPr="00BE6C0C" w:rsidRDefault="005F7A23" w:rsidP="005F7A23">
      <w:pPr>
        <w:numPr>
          <w:ilvl w:val="0"/>
          <w:numId w:val="6"/>
        </w:numPr>
        <w:overflowPunct w:val="0"/>
        <w:snapToGrid/>
        <w:spacing w:after="0"/>
        <w:jc w:val="left"/>
        <w:textAlignment w:val="baseline"/>
        <w:rPr>
          <w:bCs/>
        </w:rPr>
      </w:pPr>
      <w:r w:rsidRPr="00BE6C0C">
        <w:rPr>
          <w:bCs/>
        </w:rPr>
        <w:t>Specify support for mobile-terminated (MT) early data transmission (EDT) [RAN2</w:t>
      </w:r>
      <w:r>
        <w:rPr>
          <w:bCs/>
        </w:rPr>
        <w:t>, RAN3</w:t>
      </w:r>
      <w:r w:rsidRPr="00BE6C0C">
        <w:rPr>
          <w:bCs/>
        </w:rPr>
        <w:t>]</w:t>
      </w:r>
    </w:p>
    <w:p w14:paraId="77B5F725" w14:textId="77777777" w:rsidR="005F7A23" w:rsidRPr="00BE6C0C" w:rsidRDefault="005F7A23" w:rsidP="005F7A23">
      <w:pPr>
        <w:numPr>
          <w:ilvl w:val="0"/>
          <w:numId w:val="6"/>
        </w:numPr>
        <w:overflowPunct w:val="0"/>
        <w:snapToGrid/>
        <w:spacing w:after="0"/>
        <w:jc w:val="left"/>
        <w:textAlignment w:val="baseline"/>
        <w:rPr>
          <w:bCs/>
        </w:rPr>
      </w:pPr>
      <w:bookmarkStart w:id="3" w:name="_Hlk515907437"/>
      <w:r w:rsidRPr="00BE6C0C">
        <w:rPr>
          <w:bCs/>
        </w:rPr>
        <w:t>Specify support for UE-group wake-up signal (WUS) [RAN1, RAN2, RAN4]</w:t>
      </w:r>
    </w:p>
    <w:bookmarkEnd w:id="3"/>
    <w:p w14:paraId="1AD7309E" w14:textId="77777777" w:rsidR="005F7A23" w:rsidRPr="00BE6C0C" w:rsidRDefault="005F7A23" w:rsidP="005F7A23">
      <w:pPr>
        <w:spacing w:after="0"/>
        <w:rPr>
          <w:bCs/>
        </w:rPr>
      </w:pPr>
    </w:p>
    <w:p w14:paraId="4C70DFB6" w14:textId="77777777" w:rsidR="005F7A23" w:rsidRPr="00BE6C0C" w:rsidRDefault="005F7A23" w:rsidP="005F7A23">
      <w:pPr>
        <w:spacing w:after="0"/>
        <w:rPr>
          <w:b/>
          <w:bCs/>
        </w:rPr>
      </w:pPr>
      <w:r w:rsidRPr="00BE6C0C">
        <w:rPr>
          <w:b/>
          <w:bCs/>
        </w:rPr>
        <w:t>Improved UL transmission efficiency</w:t>
      </w:r>
      <w:bookmarkStart w:id="4" w:name="_Hlk515906322"/>
      <w:r w:rsidRPr="00BE6C0C">
        <w:rPr>
          <w:b/>
          <w:bCs/>
        </w:rPr>
        <w:t xml:space="preserve"> and/or UE power consumption</w:t>
      </w:r>
      <w:bookmarkEnd w:id="4"/>
      <w:r w:rsidRPr="00BE6C0C">
        <w:rPr>
          <w:b/>
          <w:bCs/>
        </w:rPr>
        <w:t>:</w:t>
      </w:r>
    </w:p>
    <w:p w14:paraId="21431971" w14:textId="77777777" w:rsidR="005F7A23" w:rsidRPr="00BE6C0C" w:rsidRDefault="005F7A23" w:rsidP="005F7A23">
      <w:pPr>
        <w:numPr>
          <w:ilvl w:val="0"/>
          <w:numId w:val="7"/>
        </w:numPr>
        <w:overflowPunct w:val="0"/>
        <w:snapToGrid/>
        <w:spacing w:after="0"/>
        <w:jc w:val="left"/>
        <w:textAlignment w:val="baseline"/>
        <w:rPr>
          <w:bCs/>
        </w:rPr>
      </w:pPr>
      <w:r w:rsidRPr="00BE6C0C">
        <w:rPr>
          <w:bCs/>
        </w:rPr>
        <w:t>Specify support for transmission in preconfigured resources in idle and/or connected mode based on SC-FDMA waveform for UEs with a valid timing advance[RAN1, RAN2, RAN4]</w:t>
      </w:r>
    </w:p>
    <w:p w14:paraId="2633D31A"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Both shared resources and dedicated resources can be discussed</w:t>
      </w:r>
    </w:p>
    <w:p w14:paraId="2D365820"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Note: This is limited to orthogonal (multi) access schemes</w:t>
      </w:r>
    </w:p>
    <w:p w14:paraId="18DF88A3" w14:textId="77777777" w:rsidR="005F7A23" w:rsidRPr="00BE6C0C" w:rsidRDefault="005F7A23" w:rsidP="005F7A23">
      <w:pPr>
        <w:spacing w:after="0"/>
        <w:rPr>
          <w:b/>
          <w:bCs/>
        </w:rPr>
      </w:pPr>
    </w:p>
    <w:p w14:paraId="528993DB" w14:textId="77777777" w:rsidR="005F7A23" w:rsidRPr="00BE6C0C" w:rsidRDefault="005F7A23" w:rsidP="005F7A23">
      <w:pPr>
        <w:spacing w:after="0"/>
        <w:rPr>
          <w:b/>
          <w:bCs/>
        </w:rPr>
      </w:pPr>
      <w:r w:rsidRPr="00BE6C0C">
        <w:rPr>
          <w:b/>
          <w:bCs/>
        </w:rPr>
        <w:t>Scheduling enhancement:</w:t>
      </w:r>
    </w:p>
    <w:p w14:paraId="02FA0CB5" w14:textId="77777777" w:rsidR="005F7A23" w:rsidRPr="00BE6C0C" w:rsidRDefault="005F7A23" w:rsidP="005F7A23">
      <w:pPr>
        <w:numPr>
          <w:ilvl w:val="0"/>
          <w:numId w:val="7"/>
        </w:numPr>
        <w:overflowPunct w:val="0"/>
        <w:snapToGrid/>
        <w:spacing w:after="0"/>
        <w:jc w:val="left"/>
        <w:textAlignment w:val="baseline"/>
        <w:rPr>
          <w:bCs/>
        </w:rPr>
      </w:pPr>
      <w:r w:rsidRPr="00BE6C0C">
        <w:rPr>
          <w:bCs/>
        </w:rPr>
        <w:t>Specify scheduling multiple DL/UL transport blocks with or without DCI for SC-PTM and unicast [RAN1, RAN2]</w:t>
      </w:r>
    </w:p>
    <w:p w14:paraId="4DC62E8E" w14:textId="77777777" w:rsidR="005F7A23" w:rsidRPr="00BE6C0C" w:rsidRDefault="005F7A23" w:rsidP="005F7A23">
      <w:pPr>
        <w:numPr>
          <w:ilvl w:val="1"/>
          <w:numId w:val="7"/>
        </w:numPr>
        <w:overflowPunct w:val="0"/>
        <w:adjustRightInd/>
        <w:snapToGrid/>
        <w:spacing w:after="0"/>
        <w:jc w:val="left"/>
      </w:pPr>
      <w:r w:rsidRPr="00BE6C0C">
        <w:rPr>
          <w:lang w:eastAsia="zh-CN"/>
        </w:rPr>
        <w:t>Enhancement of SPS can be discussed.</w:t>
      </w:r>
    </w:p>
    <w:p w14:paraId="46F4DD46" w14:textId="77777777" w:rsidR="005F7A23" w:rsidRPr="00BE6C0C" w:rsidRDefault="005F7A23" w:rsidP="005F7A23">
      <w:pPr>
        <w:spacing w:after="0"/>
        <w:rPr>
          <w:bCs/>
        </w:rPr>
      </w:pPr>
    </w:p>
    <w:p w14:paraId="3AD98F30" w14:textId="77777777" w:rsidR="005F7A23" w:rsidRPr="00BE6C0C" w:rsidRDefault="005F7A23" w:rsidP="005F7A23">
      <w:pPr>
        <w:spacing w:after="0"/>
        <w:rPr>
          <w:b/>
          <w:bCs/>
        </w:rPr>
      </w:pPr>
      <w:r w:rsidRPr="00BE6C0C">
        <w:rPr>
          <w:b/>
          <w:bCs/>
        </w:rPr>
        <w:t>Network management tool enhancement:</w:t>
      </w:r>
    </w:p>
    <w:p w14:paraId="4756E639" w14:textId="77777777" w:rsidR="005F7A23" w:rsidRPr="00BE6C0C" w:rsidRDefault="005F7A23" w:rsidP="005F7A23">
      <w:pPr>
        <w:numPr>
          <w:ilvl w:val="0"/>
          <w:numId w:val="7"/>
        </w:numPr>
        <w:overflowPunct w:val="0"/>
        <w:snapToGrid/>
        <w:spacing w:after="0"/>
        <w:jc w:val="left"/>
        <w:textAlignment w:val="baseline"/>
        <w:rPr>
          <w:bCs/>
        </w:rPr>
      </w:pPr>
      <w:r w:rsidRPr="00BE6C0C">
        <w:rPr>
          <w:bCs/>
        </w:rPr>
        <w:t>SON support for reporting of [RAN2, RAN3]</w:t>
      </w:r>
    </w:p>
    <w:p w14:paraId="6BCB04FA"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Cell Global Identity and strongest measured cell(s) (ANR)</w:t>
      </w:r>
    </w:p>
    <w:p w14:paraId="668AD6B7"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Random access performance</w:t>
      </w:r>
    </w:p>
    <w:p w14:paraId="775C19E5"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Radio link failure (RLF), if needed</w:t>
      </w:r>
    </w:p>
    <w:p w14:paraId="235A6A38" w14:textId="77777777" w:rsidR="005F7A23" w:rsidRPr="00BE6C0C" w:rsidRDefault="005F7A23" w:rsidP="005F7A23">
      <w:pPr>
        <w:spacing w:after="0"/>
        <w:rPr>
          <w:bCs/>
        </w:rPr>
      </w:pPr>
    </w:p>
    <w:p w14:paraId="5EA99BEA" w14:textId="77777777" w:rsidR="005F7A23" w:rsidRPr="00BE6C0C" w:rsidRDefault="005F7A23" w:rsidP="005F7A23">
      <w:pPr>
        <w:spacing w:after="0"/>
        <w:rPr>
          <w:b/>
          <w:bCs/>
        </w:rPr>
      </w:pPr>
      <w:r w:rsidRPr="00BE6C0C">
        <w:rPr>
          <w:b/>
          <w:bCs/>
        </w:rPr>
        <w:t>Improved multi-carrier operation:</w:t>
      </w:r>
    </w:p>
    <w:p w14:paraId="2BCF5B57" w14:textId="77777777" w:rsidR="005F7A23" w:rsidRPr="00BE6C0C" w:rsidRDefault="005F7A23" w:rsidP="005F7A23">
      <w:pPr>
        <w:numPr>
          <w:ilvl w:val="0"/>
          <w:numId w:val="8"/>
        </w:numPr>
        <w:overflowPunct w:val="0"/>
        <w:snapToGrid/>
        <w:spacing w:after="0"/>
        <w:jc w:val="left"/>
        <w:textAlignment w:val="baseline"/>
        <w:rPr>
          <w:bCs/>
        </w:rPr>
      </w:pPr>
      <w:r w:rsidRPr="00BE6C0C">
        <w:rPr>
          <w:bCs/>
        </w:rPr>
        <w:t>Specify support of Msg3 quality reporting for non-anchor access [RAN1, RAN2]</w:t>
      </w:r>
    </w:p>
    <w:p w14:paraId="4CEFF1B2" w14:textId="77777777" w:rsidR="005F7A23" w:rsidRPr="00BE6C0C" w:rsidRDefault="005F7A23" w:rsidP="005F7A23">
      <w:pPr>
        <w:numPr>
          <w:ilvl w:val="0"/>
          <w:numId w:val="8"/>
        </w:numPr>
        <w:overflowPunct w:val="0"/>
        <w:snapToGrid/>
        <w:spacing w:after="0"/>
        <w:jc w:val="left"/>
        <w:textAlignment w:val="baseline"/>
        <w:rPr>
          <w:bCs/>
        </w:rPr>
      </w:pPr>
      <w:r w:rsidRPr="00BE6C0C">
        <w:rPr>
          <w:bCs/>
        </w:rPr>
        <w:t xml:space="preserve">Specify signalling to indicate on a non-anchor carrier for paging a set of subframes which will contain NRS even when no paging NPDCCH is transmitted [RAN1, RAN2, RAN4] </w:t>
      </w:r>
    </w:p>
    <w:p w14:paraId="2C181261" w14:textId="77777777" w:rsidR="005F7A23" w:rsidRPr="00BE6C0C" w:rsidRDefault="005F7A23" w:rsidP="005F7A23">
      <w:pPr>
        <w:spacing w:after="0"/>
        <w:rPr>
          <w:b/>
          <w:bCs/>
        </w:rPr>
      </w:pPr>
    </w:p>
    <w:p w14:paraId="3285EF7A" w14:textId="77777777" w:rsidR="005F7A23" w:rsidRPr="00331D21" w:rsidRDefault="005F7A23" w:rsidP="005F7A23">
      <w:pPr>
        <w:spacing w:after="0"/>
        <w:rPr>
          <w:b/>
          <w:bCs/>
        </w:rPr>
      </w:pPr>
      <w:r w:rsidRPr="00331D21">
        <w:rPr>
          <w:b/>
          <w:bCs/>
        </w:rPr>
        <w:t>Mobility enhancement:</w:t>
      </w:r>
    </w:p>
    <w:p w14:paraId="5740E5CC" w14:textId="77777777" w:rsidR="005F7A23" w:rsidRPr="00331D21" w:rsidRDefault="005F7A23" w:rsidP="005F7A23">
      <w:pPr>
        <w:numPr>
          <w:ilvl w:val="0"/>
          <w:numId w:val="8"/>
        </w:numPr>
        <w:overflowPunct w:val="0"/>
        <w:snapToGrid/>
        <w:spacing w:after="0"/>
        <w:jc w:val="left"/>
        <w:textAlignment w:val="baseline"/>
        <w:rPr>
          <w:bCs/>
        </w:rPr>
      </w:pPr>
      <w:r w:rsidRPr="00331D21">
        <w:t>Specify power efficient NB-IoT mechanism which</w:t>
      </w:r>
      <w:r>
        <w:t xml:space="preserve"> would </w:t>
      </w:r>
      <w:r w:rsidRPr="00331D21">
        <w:t xml:space="preserve">assist idle mode inter-RAT </w:t>
      </w:r>
      <w:r w:rsidRPr="00331D21">
        <w:rPr>
          <w:bCs/>
        </w:rPr>
        <w:t>cell selection for NB-IoT to and from LTE, LTE-MTC and GERAN [RAN2]</w:t>
      </w:r>
    </w:p>
    <w:p w14:paraId="6FBCB213" w14:textId="77777777" w:rsidR="005F7A23" w:rsidRPr="00331D21" w:rsidRDefault="005F7A23" w:rsidP="005F7A23">
      <w:pPr>
        <w:spacing w:after="0"/>
        <w:rPr>
          <w:bCs/>
        </w:rPr>
      </w:pPr>
    </w:p>
    <w:p w14:paraId="3508837B" w14:textId="77777777" w:rsidR="005F7A23" w:rsidRPr="00331D21" w:rsidRDefault="005F7A23" w:rsidP="005F7A23">
      <w:pPr>
        <w:spacing w:after="0"/>
        <w:rPr>
          <w:b/>
          <w:bCs/>
        </w:rPr>
      </w:pPr>
      <w:bookmarkStart w:id="5" w:name="_Hlk516692042"/>
      <w:r w:rsidRPr="00331D21">
        <w:rPr>
          <w:b/>
          <w:bCs/>
        </w:rPr>
        <w:t>Coexistence with NR</w:t>
      </w:r>
    </w:p>
    <w:p w14:paraId="22A8D3D6" w14:textId="77777777" w:rsidR="005F7A23" w:rsidRPr="00331D21" w:rsidRDefault="005F7A23" w:rsidP="005F7A23">
      <w:pPr>
        <w:numPr>
          <w:ilvl w:val="0"/>
          <w:numId w:val="9"/>
        </w:numPr>
        <w:overflowPunct w:val="0"/>
        <w:snapToGrid/>
        <w:spacing w:after="0"/>
        <w:jc w:val="left"/>
        <w:textAlignment w:val="baseline"/>
        <w:rPr>
          <w:b/>
          <w:bCs/>
        </w:rPr>
      </w:pPr>
      <w:r w:rsidRPr="00331D21">
        <w:rPr>
          <w:bCs/>
        </w:rPr>
        <w:lastRenderedPageBreak/>
        <w:t xml:space="preserve">Study NR and LTE specifications to identify </w:t>
      </w:r>
      <w:bookmarkStart w:id="6" w:name="_Hlk516784255"/>
      <w:r w:rsidRPr="00331D21">
        <w:rPr>
          <w:bCs/>
        </w:rPr>
        <w:t xml:space="preserve">possible issues related to coexistence of </w:t>
      </w:r>
      <w:bookmarkEnd w:id="6"/>
      <w:r w:rsidRPr="00331D21">
        <w:rPr>
          <w:bCs/>
        </w:rPr>
        <w:t>NB-IoT with NR [RAN4, RAN1, RAN2]</w:t>
      </w:r>
    </w:p>
    <w:bookmarkEnd w:id="5"/>
    <w:p w14:paraId="5C0B0E49" w14:textId="77777777" w:rsidR="00EC2F1E" w:rsidRDefault="00EC2F1E" w:rsidP="00EC2F1E">
      <w:pPr>
        <w:overflowPunct w:val="0"/>
        <w:snapToGrid/>
        <w:spacing w:after="0"/>
        <w:jc w:val="left"/>
        <w:textAlignment w:val="baseline"/>
        <w:rPr>
          <w:rFonts w:eastAsia="SimSun"/>
          <w:b/>
          <w:bCs/>
          <w:szCs w:val="20"/>
          <w:lang w:val="en-GB"/>
        </w:rPr>
      </w:pPr>
    </w:p>
    <w:p w14:paraId="27C5D4BA" w14:textId="77777777" w:rsidR="00EC2F1E" w:rsidRPr="00113F9D" w:rsidRDefault="00EC2F1E" w:rsidP="00EC2F1E">
      <w:pPr>
        <w:overflowPunct w:val="0"/>
        <w:snapToGrid/>
        <w:spacing w:after="0"/>
        <w:jc w:val="left"/>
        <w:textAlignment w:val="baseline"/>
        <w:rPr>
          <w:rFonts w:eastAsia="SimSun"/>
          <w:b/>
          <w:bCs/>
          <w:szCs w:val="20"/>
          <w:lang w:val="en-GB"/>
        </w:rPr>
      </w:pPr>
      <w:r w:rsidRPr="00113F9D">
        <w:rPr>
          <w:rFonts w:eastAsia="SimSun"/>
          <w:b/>
          <w:bCs/>
          <w:szCs w:val="20"/>
          <w:lang w:val="en-GB"/>
        </w:rPr>
        <w:t>Connection to 5GC:</w:t>
      </w:r>
    </w:p>
    <w:p w14:paraId="6B7E9DA3" w14:textId="77777777" w:rsidR="00EC2F1E" w:rsidRPr="00113F9D" w:rsidRDefault="00EC2F1E" w:rsidP="00EC2F1E">
      <w:pPr>
        <w:numPr>
          <w:ilvl w:val="0"/>
          <w:numId w:val="9"/>
        </w:numPr>
        <w:overflowPunct w:val="0"/>
        <w:snapToGrid/>
        <w:spacing w:after="0"/>
        <w:jc w:val="left"/>
        <w:textAlignment w:val="baseline"/>
        <w:rPr>
          <w:rFonts w:eastAsia="SimSun"/>
          <w:bCs/>
          <w:szCs w:val="20"/>
          <w:lang w:val="en-GB"/>
        </w:rPr>
      </w:pPr>
      <w:r w:rsidRPr="00113F9D">
        <w:rPr>
          <w:rFonts w:eastAsia="SimSun"/>
          <w:bCs/>
          <w:szCs w:val="20"/>
          <w:lang w:val="en-GB"/>
        </w:rPr>
        <w:t>Specify support for the following features [RAN2, RAN3]</w:t>
      </w:r>
    </w:p>
    <w:p w14:paraId="73726DA6" w14:textId="77777777" w:rsidR="00EC2F1E" w:rsidRPr="00113F9D" w:rsidRDefault="00EC2F1E" w:rsidP="00EC2F1E">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Support of extended DRX in CM-IDLE</w:t>
      </w:r>
    </w:p>
    <w:p w14:paraId="07E567D4" w14:textId="77777777" w:rsidR="00EC2F1E" w:rsidRPr="00113F9D" w:rsidRDefault="00EC2F1E" w:rsidP="00EC2F1E">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Support of extended DRX in CM-CONNECTED with RRC_INACTIVE (support of sleep cycles up to the NAS and SMS retransmission timers)</w:t>
      </w:r>
    </w:p>
    <w:p w14:paraId="06CCE080" w14:textId="77777777" w:rsidR="00EC2F1E" w:rsidRPr="00113F9D" w:rsidRDefault="00EC2F1E" w:rsidP="00EC2F1E">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Support of EDT for Data over NAS and UP solution (see Note)</w:t>
      </w:r>
    </w:p>
    <w:p w14:paraId="7CCD2F9D" w14:textId="77777777" w:rsidR="00EC2F1E" w:rsidRPr="00113F9D" w:rsidRDefault="00EC2F1E" w:rsidP="00EC2F1E">
      <w:pPr>
        <w:numPr>
          <w:ilvl w:val="1"/>
          <w:numId w:val="9"/>
        </w:numPr>
        <w:overflowPunct w:val="0"/>
        <w:autoSpaceDE/>
        <w:autoSpaceDN/>
        <w:adjustRightInd/>
        <w:snapToGrid/>
        <w:spacing w:after="0"/>
        <w:jc w:val="left"/>
        <w:textAlignment w:val="baseline"/>
        <w:rPr>
          <w:rFonts w:eastAsia="SimSun"/>
          <w:szCs w:val="20"/>
          <w:lang w:val="en-GB"/>
        </w:rPr>
      </w:pPr>
      <w:r w:rsidRPr="00113F9D">
        <w:rPr>
          <w:rFonts w:eastAsia="SimSun"/>
          <w:szCs w:val="20"/>
          <w:lang w:val="en-GB"/>
        </w:rPr>
        <w:t>Support of Inter-UE QoS for data over NAS (resource prioritisation between different NB-IoT UEs)</w:t>
      </w:r>
    </w:p>
    <w:p w14:paraId="66A8A52D" w14:textId="77777777" w:rsidR="00EC2F1E" w:rsidRPr="00113F9D" w:rsidRDefault="00EC2F1E" w:rsidP="00EC2F1E">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Support of restriction of use of Enhanced Coverage</w:t>
      </w:r>
    </w:p>
    <w:p w14:paraId="6ED59506" w14:textId="77777777" w:rsidR="00EC2F1E" w:rsidRPr="00113F9D" w:rsidRDefault="00EC2F1E" w:rsidP="00EC2F1E">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Delivery of Expected UE Behaviour information to the RAN</w:t>
      </w:r>
    </w:p>
    <w:p w14:paraId="12C2F3AE" w14:textId="77777777" w:rsidR="00EC2F1E" w:rsidRPr="00113F9D" w:rsidRDefault="00EC2F1E" w:rsidP="00EC2F1E">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Additional information in SIB to indicate supported CIoT features; indication of CIoT features supported by the UE in RRC</w:t>
      </w:r>
    </w:p>
    <w:p w14:paraId="4778F21A" w14:textId="77777777" w:rsidR="00CA30D8" w:rsidRPr="00EC2F1E" w:rsidRDefault="00CA30D8" w:rsidP="00CA30D8">
      <w:pPr>
        <w:spacing w:after="0"/>
        <w:rPr>
          <w:bCs/>
          <w:lang w:val="en-GB"/>
        </w:rPr>
      </w:pPr>
    </w:p>
    <w:p w14:paraId="02C041F3" w14:textId="372DFD9B" w:rsidR="005A63E3" w:rsidRDefault="0042554F" w:rsidP="0015110C">
      <w:pPr>
        <w:pStyle w:val="Heading1"/>
      </w:pPr>
      <w:r w:rsidRPr="00FF3EEC">
        <w:t>Work</w:t>
      </w:r>
      <w:r w:rsidR="002E51A2">
        <w:t xml:space="preserve"> </w:t>
      </w:r>
      <w:r w:rsidRPr="00FF3EEC">
        <w:t>plan</w:t>
      </w:r>
      <w:bookmarkStart w:id="7" w:name="_Ref129681832"/>
      <w:bookmarkStart w:id="8" w:name="_Ref124589665"/>
      <w:bookmarkStart w:id="9" w:name="_Ref71620620"/>
      <w:bookmarkStart w:id="10" w:name="_Ref124671424"/>
    </w:p>
    <w:p w14:paraId="24AEA7CC" w14:textId="77777777" w:rsidR="005A63E3" w:rsidRPr="005F646A" w:rsidRDefault="005A63E3" w:rsidP="005A63E3">
      <w:pPr>
        <w:pStyle w:val="Heading2"/>
      </w:pPr>
      <w:r>
        <w:t>August 2018</w:t>
      </w:r>
    </w:p>
    <w:p w14:paraId="5B681081" w14:textId="77777777" w:rsidR="005A63E3" w:rsidRPr="00535DD6" w:rsidRDefault="005A63E3" w:rsidP="005A63E3">
      <w:pPr>
        <w:rPr>
          <w:b/>
          <w:lang w:eastAsia="zh-CN"/>
        </w:rPr>
      </w:pPr>
      <w:r w:rsidRPr="00535DD6">
        <w:rPr>
          <w:b/>
          <w:lang w:eastAsia="zh-CN"/>
        </w:rPr>
        <w:t>RAN1#94 (2 TU)</w:t>
      </w:r>
    </w:p>
    <w:p w14:paraId="424E1C13" w14:textId="77777777" w:rsidR="005A63E3" w:rsidRPr="00FF3EEC" w:rsidRDefault="005A63E3" w:rsidP="005A63E3">
      <w:pPr>
        <w:numPr>
          <w:ilvl w:val="0"/>
          <w:numId w:val="18"/>
        </w:numPr>
        <w:rPr>
          <w:lang w:eastAsia="zh-CN"/>
        </w:rPr>
      </w:pPr>
      <w:r>
        <w:rPr>
          <w:lang w:eastAsia="zh-CN"/>
        </w:rPr>
        <w:t xml:space="preserve">Initial discussion on </w:t>
      </w:r>
      <w:r w:rsidRPr="00BE6C0C">
        <w:rPr>
          <w:bCs/>
        </w:rPr>
        <w:t>UE-group wake-up signal (WUS)</w:t>
      </w:r>
      <w:r>
        <w:rPr>
          <w:bCs/>
        </w:rPr>
        <w:t xml:space="preserve">. </w:t>
      </w:r>
    </w:p>
    <w:p w14:paraId="4997DE5E" w14:textId="77777777" w:rsidR="005A63E3" w:rsidRDefault="005A63E3" w:rsidP="005A63E3">
      <w:pPr>
        <w:numPr>
          <w:ilvl w:val="0"/>
          <w:numId w:val="18"/>
        </w:numPr>
        <w:rPr>
          <w:lang w:eastAsia="zh-CN"/>
        </w:rPr>
      </w:pPr>
      <w:r>
        <w:rPr>
          <w:lang w:eastAsia="zh-CN"/>
        </w:rPr>
        <w:t xml:space="preserve">Initial discussion on </w:t>
      </w:r>
      <w:r w:rsidRPr="00BE6C0C">
        <w:rPr>
          <w:bCs/>
        </w:rPr>
        <w:t>transmission in preconfigured resources in idle and/or connected mode based on SC-FDMA waveform for UEs with a valid timing advance</w:t>
      </w:r>
      <w:r>
        <w:rPr>
          <w:bCs/>
        </w:rPr>
        <w:t>.</w:t>
      </w:r>
      <w:r w:rsidRPr="00FF3EEC">
        <w:rPr>
          <w:lang w:eastAsia="zh-CN"/>
        </w:rPr>
        <w:t xml:space="preserve"> </w:t>
      </w:r>
    </w:p>
    <w:p w14:paraId="623A9157" w14:textId="77777777" w:rsidR="005A63E3" w:rsidRPr="00D51956" w:rsidRDefault="005A63E3" w:rsidP="005A63E3">
      <w:pPr>
        <w:numPr>
          <w:ilvl w:val="0"/>
          <w:numId w:val="18"/>
        </w:numPr>
        <w:rPr>
          <w:lang w:eastAsia="zh-CN"/>
        </w:rPr>
      </w:pPr>
      <w:r>
        <w:rPr>
          <w:rFonts w:hint="eastAsia"/>
          <w:lang w:eastAsia="zh-CN"/>
        </w:rPr>
        <w:t xml:space="preserve">Initial discussion on </w:t>
      </w:r>
      <w:r w:rsidRPr="00BE6C0C">
        <w:rPr>
          <w:bCs/>
        </w:rPr>
        <w:t>scheduling multiple DL/UL transport blocks with or without DCI for SC-PTM and unicast</w:t>
      </w:r>
      <w:r>
        <w:rPr>
          <w:bCs/>
        </w:rPr>
        <w:t>.</w:t>
      </w:r>
    </w:p>
    <w:p w14:paraId="7BE6A499" w14:textId="77777777" w:rsidR="005A63E3" w:rsidRPr="00D51956" w:rsidRDefault="005A63E3" w:rsidP="005A63E3">
      <w:pPr>
        <w:numPr>
          <w:ilvl w:val="0"/>
          <w:numId w:val="18"/>
        </w:numPr>
        <w:rPr>
          <w:lang w:eastAsia="zh-CN"/>
        </w:rPr>
      </w:pPr>
      <w:r>
        <w:rPr>
          <w:bCs/>
        </w:rPr>
        <w:t>Initial discussion on</w:t>
      </w:r>
      <w:r w:rsidRPr="00BE6C0C">
        <w:rPr>
          <w:bCs/>
        </w:rPr>
        <w:t xml:space="preserve"> Msg3 quality reporting for non-anchor access</w:t>
      </w:r>
      <w:r>
        <w:rPr>
          <w:bCs/>
        </w:rPr>
        <w:t xml:space="preserve">, and </w:t>
      </w:r>
      <w:r>
        <w:rPr>
          <w:rFonts w:hint="eastAsia"/>
          <w:lang w:eastAsia="zh-CN"/>
        </w:rPr>
        <w:t xml:space="preserve">on </w:t>
      </w:r>
      <w:r w:rsidRPr="006A2576">
        <w:rPr>
          <w:bCs/>
        </w:rPr>
        <w:t>signalling to indicate on a non-anchor carrie</w:t>
      </w:r>
      <w:r>
        <w:rPr>
          <w:bCs/>
        </w:rPr>
        <w:t xml:space="preserve">r for paging a set of subframes </w:t>
      </w:r>
      <w:r w:rsidRPr="006A2576">
        <w:rPr>
          <w:bCs/>
        </w:rPr>
        <w:t>which will contain NRS even when no paging NPDCCH is transmitted</w:t>
      </w:r>
      <w:r>
        <w:rPr>
          <w:bCs/>
        </w:rPr>
        <w:t>.</w:t>
      </w:r>
    </w:p>
    <w:p w14:paraId="5A45744C" w14:textId="77777777" w:rsidR="005A63E3" w:rsidRPr="0099623C" w:rsidRDefault="005A63E3" w:rsidP="005A63E3">
      <w:pPr>
        <w:numPr>
          <w:ilvl w:val="0"/>
          <w:numId w:val="18"/>
        </w:numPr>
        <w:rPr>
          <w:lang w:eastAsia="zh-CN"/>
        </w:rPr>
      </w:pPr>
      <w:r>
        <w:rPr>
          <w:rFonts w:hint="eastAsia"/>
          <w:lang w:eastAsia="zh-CN"/>
        </w:rPr>
        <w:t xml:space="preserve">Initial discussion on </w:t>
      </w:r>
      <w:r w:rsidRPr="00331D21">
        <w:rPr>
          <w:bCs/>
        </w:rPr>
        <w:t>coexistence of NB-IoT with NR</w:t>
      </w:r>
      <w:r>
        <w:rPr>
          <w:bCs/>
        </w:rPr>
        <w:t>.</w:t>
      </w:r>
    </w:p>
    <w:p w14:paraId="358B650C" w14:textId="77777777" w:rsidR="005A63E3" w:rsidRDefault="005A63E3" w:rsidP="005A63E3">
      <w:pPr>
        <w:numPr>
          <w:ilvl w:val="0"/>
          <w:numId w:val="18"/>
        </w:numPr>
        <w:rPr>
          <w:lang w:eastAsia="zh-CN"/>
        </w:rPr>
      </w:pPr>
      <w:r>
        <w:rPr>
          <w:bCs/>
        </w:rPr>
        <w:t>If inputs are sufficient, an LS sending/requesting information to/from RAN2 can be sent.</w:t>
      </w:r>
    </w:p>
    <w:p w14:paraId="3FB0443E" w14:textId="77777777" w:rsidR="005A63E3" w:rsidRDefault="005A63E3" w:rsidP="005A63E3">
      <w:pPr>
        <w:rPr>
          <w:u w:val="single"/>
          <w:lang w:eastAsia="zh-CN"/>
        </w:rPr>
      </w:pPr>
    </w:p>
    <w:p w14:paraId="6836D1EB" w14:textId="77777777" w:rsidR="005A63E3" w:rsidRPr="005F646A" w:rsidRDefault="005A63E3" w:rsidP="005A63E3">
      <w:pPr>
        <w:pStyle w:val="Heading2"/>
      </w:pPr>
      <w:r>
        <w:t>October 2018</w:t>
      </w:r>
    </w:p>
    <w:p w14:paraId="1A200495" w14:textId="77777777" w:rsidR="005A63E3" w:rsidRPr="00535DD6" w:rsidRDefault="005A63E3" w:rsidP="005A63E3">
      <w:pPr>
        <w:rPr>
          <w:b/>
          <w:lang w:eastAsia="zh-CN"/>
        </w:rPr>
      </w:pPr>
      <w:r w:rsidRPr="00535DD6">
        <w:rPr>
          <w:b/>
          <w:lang w:eastAsia="zh-CN"/>
        </w:rPr>
        <w:t>RAN1#94bis (2.5 TU)</w:t>
      </w:r>
    </w:p>
    <w:p w14:paraId="595C844C" w14:textId="77777777" w:rsidR="005A63E3" w:rsidRPr="00FF3EEC" w:rsidRDefault="005A63E3" w:rsidP="005A63E3">
      <w:pPr>
        <w:numPr>
          <w:ilvl w:val="0"/>
          <w:numId w:val="17"/>
        </w:numPr>
        <w:rPr>
          <w:lang w:eastAsia="zh-CN"/>
        </w:rPr>
      </w:pPr>
      <w:r>
        <w:rPr>
          <w:lang w:eastAsia="zh-CN"/>
        </w:rPr>
        <w:t xml:space="preserve">Agree initial framework design of </w:t>
      </w:r>
      <w:r w:rsidRPr="00BE6C0C">
        <w:rPr>
          <w:bCs/>
        </w:rPr>
        <w:t xml:space="preserve">UE-group </w:t>
      </w:r>
      <w:r>
        <w:rPr>
          <w:bCs/>
        </w:rPr>
        <w:t xml:space="preserve">WUS and evaluation assumptions. </w:t>
      </w:r>
    </w:p>
    <w:p w14:paraId="4D4C2BFA" w14:textId="77777777" w:rsidR="005A63E3" w:rsidRDefault="005A63E3" w:rsidP="005A63E3">
      <w:pPr>
        <w:numPr>
          <w:ilvl w:val="0"/>
          <w:numId w:val="17"/>
        </w:numPr>
        <w:rPr>
          <w:lang w:eastAsia="zh-CN"/>
        </w:rPr>
      </w:pPr>
      <w:r>
        <w:rPr>
          <w:lang w:eastAsia="zh-CN"/>
        </w:rPr>
        <w:t>Prioritize UL transmission configuration, discuss solutions and agree on the evaluation methodology for UL transmission in preconfigured resources.</w:t>
      </w:r>
    </w:p>
    <w:p w14:paraId="7E4003E3" w14:textId="179958C1" w:rsidR="005A63E3" w:rsidRPr="00D51956" w:rsidRDefault="005A63E3" w:rsidP="005A63E3">
      <w:pPr>
        <w:numPr>
          <w:ilvl w:val="0"/>
          <w:numId w:val="17"/>
        </w:numPr>
        <w:rPr>
          <w:lang w:eastAsia="zh-CN"/>
        </w:rPr>
      </w:pPr>
      <w:r>
        <w:rPr>
          <w:lang w:eastAsia="zh-CN"/>
        </w:rPr>
        <w:t xml:space="preserve">Prioritize </w:t>
      </w:r>
      <w:r w:rsidR="005A2F7C">
        <w:rPr>
          <w:lang w:eastAsia="zh-CN"/>
        </w:rPr>
        <w:t xml:space="preserve">solutions </w:t>
      </w:r>
      <w:r>
        <w:rPr>
          <w:lang w:eastAsia="zh-CN"/>
        </w:rPr>
        <w:t xml:space="preserve">(w/wo DCI) for </w:t>
      </w:r>
      <w:r w:rsidRPr="00BE6C0C">
        <w:rPr>
          <w:bCs/>
        </w:rPr>
        <w:t>scheduling multiple DL/UL transport blocks for SC-PTM and unicast</w:t>
      </w:r>
      <w:r>
        <w:rPr>
          <w:bCs/>
        </w:rPr>
        <w:t xml:space="preserve">, and </w:t>
      </w:r>
      <w:r>
        <w:rPr>
          <w:lang w:eastAsia="zh-CN"/>
        </w:rPr>
        <w:t>agree on evaluation methodology.</w:t>
      </w:r>
    </w:p>
    <w:p w14:paraId="78E21525" w14:textId="77777777" w:rsidR="005A63E3" w:rsidRPr="00D51956" w:rsidRDefault="005A63E3" w:rsidP="005A63E3">
      <w:pPr>
        <w:numPr>
          <w:ilvl w:val="0"/>
          <w:numId w:val="17"/>
        </w:numPr>
        <w:rPr>
          <w:lang w:eastAsia="zh-CN"/>
        </w:rPr>
      </w:pPr>
      <w:r>
        <w:rPr>
          <w:bCs/>
        </w:rPr>
        <w:t>Discuss initial design for</w:t>
      </w:r>
      <w:r w:rsidRPr="00BE6C0C">
        <w:rPr>
          <w:bCs/>
        </w:rPr>
        <w:t xml:space="preserve"> Msg3 quality reporting for non-anchor access</w:t>
      </w:r>
      <w:r>
        <w:rPr>
          <w:lang w:eastAsia="zh-CN"/>
        </w:rPr>
        <w:t xml:space="preserve">, and for </w:t>
      </w:r>
      <w:r w:rsidRPr="00BF36DA">
        <w:rPr>
          <w:bCs/>
        </w:rPr>
        <w:t>signalling to indicate on a non-anchor carrier for paging a set of subframes which will contain NRS even when no paging NPDCCH is transmitted</w:t>
      </w:r>
      <w:r>
        <w:rPr>
          <w:bCs/>
        </w:rPr>
        <w:t>.</w:t>
      </w:r>
    </w:p>
    <w:p w14:paraId="14522C0C" w14:textId="77777777" w:rsidR="005A63E3" w:rsidRPr="005F646A" w:rsidRDefault="005A63E3" w:rsidP="005A63E3">
      <w:pPr>
        <w:numPr>
          <w:ilvl w:val="0"/>
          <w:numId w:val="17"/>
        </w:numPr>
        <w:rPr>
          <w:bCs/>
        </w:rPr>
      </w:pPr>
      <w:r>
        <w:rPr>
          <w:lang w:eastAsia="zh-CN"/>
        </w:rPr>
        <w:t>Discuss</w:t>
      </w:r>
      <w:r>
        <w:rPr>
          <w:rFonts w:hint="eastAsia"/>
          <w:lang w:eastAsia="zh-CN"/>
        </w:rPr>
        <w:t xml:space="preserve"> </w:t>
      </w:r>
      <w:r w:rsidRPr="00331D21">
        <w:rPr>
          <w:bCs/>
        </w:rPr>
        <w:t>coexistence of NB-IoT with NR</w:t>
      </w:r>
      <w:r>
        <w:rPr>
          <w:bCs/>
        </w:rPr>
        <w:t>.</w:t>
      </w:r>
    </w:p>
    <w:p w14:paraId="2F7088B9" w14:textId="77777777" w:rsidR="005A63E3" w:rsidRDefault="005A63E3" w:rsidP="005A63E3">
      <w:pPr>
        <w:rPr>
          <w:lang w:eastAsia="zh-CN"/>
        </w:rPr>
      </w:pPr>
    </w:p>
    <w:p w14:paraId="0B39FC2C" w14:textId="77777777" w:rsidR="005A63E3" w:rsidRPr="005F646A" w:rsidRDefault="005A63E3" w:rsidP="005A63E3">
      <w:pPr>
        <w:rPr>
          <w:b/>
          <w:lang w:eastAsia="zh-CN"/>
        </w:rPr>
      </w:pPr>
      <w:r w:rsidRPr="005F646A">
        <w:rPr>
          <w:b/>
          <w:lang w:eastAsia="zh-CN"/>
        </w:rPr>
        <w:t>RAN2#103bis (2 TU)</w:t>
      </w:r>
    </w:p>
    <w:p w14:paraId="4A8BEB17"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Initial discussions on MT Early Data transmission (MT-EDT)</w:t>
      </w:r>
      <w:r>
        <w:rPr>
          <w:rFonts w:ascii="Times New Roman" w:hAnsi="Times New Roman" w:cs="Times New Roman"/>
          <w:sz w:val="22"/>
        </w:rPr>
        <w:t>.</w:t>
      </w:r>
      <w:r w:rsidRPr="00A70E1C">
        <w:rPr>
          <w:rFonts w:ascii="Times New Roman" w:hAnsi="Times New Roman" w:cs="Times New Roman"/>
          <w:sz w:val="22"/>
        </w:rPr>
        <w:t xml:space="preserve"> </w:t>
      </w:r>
    </w:p>
    <w:p w14:paraId="74C6B9A7"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UE-Group wake-up signal (WUS)</w:t>
      </w:r>
      <w:r>
        <w:rPr>
          <w:rFonts w:ascii="Times New Roman" w:hAnsi="Times New Roman" w:cs="Times New Roman"/>
          <w:sz w:val="22"/>
        </w:rPr>
        <w:t>.</w:t>
      </w:r>
      <w:r w:rsidRPr="00A70E1C">
        <w:rPr>
          <w:rFonts w:ascii="Times New Roman" w:hAnsi="Times New Roman" w:cs="Times New Roman"/>
          <w:sz w:val="22"/>
        </w:rPr>
        <w:t xml:space="preserve"> </w:t>
      </w:r>
    </w:p>
    <w:p w14:paraId="06CD35E1"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Initial discussions on UL transmission </w:t>
      </w:r>
      <w:r w:rsidRPr="00A70E1C">
        <w:rPr>
          <w:rFonts w:ascii="Times New Roman" w:hAnsi="Times New Roman" w:cs="Times New Roman"/>
          <w:bCs/>
          <w:sz w:val="22"/>
        </w:rPr>
        <w:t>in preconfigured resources in idle and/or connected mo</w:t>
      </w:r>
      <w:r>
        <w:rPr>
          <w:rFonts w:ascii="Times New Roman" w:hAnsi="Times New Roman" w:cs="Times New Roman"/>
          <w:bCs/>
          <w:sz w:val="22"/>
        </w:rPr>
        <w:t>de.</w:t>
      </w:r>
      <w:r w:rsidRPr="00A70E1C">
        <w:rPr>
          <w:rFonts w:ascii="Times New Roman" w:hAnsi="Times New Roman" w:cs="Times New Roman"/>
          <w:sz w:val="22"/>
        </w:rPr>
        <w:t xml:space="preserve"> </w:t>
      </w:r>
    </w:p>
    <w:p w14:paraId="0998B61C"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on </w:t>
      </w:r>
      <w:r w:rsidRPr="00A70E1C">
        <w:rPr>
          <w:rFonts w:ascii="Times New Roman" w:hAnsi="Times New Roman" w:cs="Times New Roman"/>
          <w:bCs/>
          <w:sz w:val="22"/>
        </w:rPr>
        <w:t>scheduling multiple DL/UL transport blocks with or without DCI for SC-PTM and unicast</w:t>
      </w:r>
    </w:p>
    <w:p w14:paraId="428EFA95"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SON support for ANR, Random access performance and RLF report</w:t>
      </w:r>
      <w:r>
        <w:rPr>
          <w:rFonts w:ascii="Times New Roman" w:hAnsi="Times New Roman" w:cs="Times New Roman"/>
          <w:sz w:val="22"/>
        </w:rPr>
        <w:t>.</w:t>
      </w:r>
      <w:r w:rsidRPr="00A70E1C">
        <w:rPr>
          <w:rFonts w:ascii="Times New Roman" w:hAnsi="Times New Roman" w:cs="Times New Roman"/>
          <w:sz w:val="22"/>
        </w:rPr>
        <w:t xml:space="preserve"> </w:t>
      </w:r>
    </w:p>
    <w:p w14:paraId="022FF8A1"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Initial discussions on support of MSG3 quality reporting for non-anchor access</w:t>
      </w:r>
      <w:r>
        <w:rPr>
          <w:rFonts w:ascii="Times New Roman" w:hAnsi="Times New Roman" w:cs="Times New Roman"/>
          <w:bCs/>
          <w:sz w:val="22"/>
        </w:rPr>
        <w:t>.</w:t>
      </w:r>
    </w:p>
    <w:p w14:paraId="0561EB72"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Initial discussions on signaling to indicate on a non-anchor carrier for paging a set of subframes which will contain NRS even when no paging NPDCCH is transmitted.</w:t>
      </w:r>
    </w:p>
    <w:p w14:paraId="18921550"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on power efficient NB-IoT mechanism which would assist idle mode inter-RAT </w:t>
      </w:r>
      <w:r w:rsidRPr="00A70E1C">
        <w:rPr>
          <w:rFonts w:ascii="Times New Roman" w:hAnsi="Times New Roman" w:cs="Times New Roman"/>
          <w:bCs/>
          <w:sz w:val="22"/>
          <w:lang w:val="en-GB"/>
        </w:rPr>
        <w:t>cell selection for NB-IoT to and from LTE, LTE-MTC and GERAN</w:t>
      </w:r>
      <w:r>
        <w:rPr>
          <w:rFonts w:ascii="Times New Roman" w:hAnsi="Times New Roman" w:cs="Times New Roman"/>
          <w:bCs/>
          <w:sz w:val="22"/>
          <w:lang w:val="en-GB"/>
        </w:rPr>
        <w:t>.</w:t>
      </w:r>
    </w:p>
    <w:p w14:paraId="37485E91" w14:textId="77777777" w:rsidR="005A63E3" w:rsidRPr="00FF3EEC" w:rsidRDefault="005A63E3" w:rsidP="005A63E3">
      <w:pPr>
        <w:pStyle w:val="ListParagraph"/>
        <w:ind w:left="360"/>
      </w:pPr>
    </w:p>
    <w:p w14:paraId="6E60BA53" w14:textId="77777777" w:rsidR="005A63E3" w:rsidRPr="005F646A" w:rsidRDefault="005A63E3" w:rsidP="005A63E3">
      <w:pPr>
        <w:pStyle w:val="Heading2"/>
      </w:pPr>
      <w:r>
        <w:t>November 2018</w:t>
      </w:r>
    </w:p>
    <w:p w14:paraId="0FD8FBFD" w14:textId="77777777" w:rsidR="005A63E3" w:rsidRPr="00535DD6" w:rsidRDefault="005A63E3" w:rsidP="005A63E3">
      <w:pPr>
        <w:rPr>
          <w:b/>
          <w:lang w:eastAsia="zh-CN"/>
        </w:rPr>
      </w:pPr>
      <w:r w:rsidRPr="00535DD6">
        <w:rPr>
          <w:b/>
          <w:lang w:eastAsia="zh-CN"/>
        </w:rPr>
        <w:t>RAN1#95 (2.5 TU)</w:t>
      </w:r>
    </w:p>
    <w:p w14:paraId="1247D9E0" w14:textId="77777777" w:rsidR="005A63E3" w:rsidRPr="00FF3EEC" w:rsidRDefault="005A63E3" w:rsidP="005A63E3">
      <w:pPr>
        <w:numPr>
          <w:ilvl w:val="0"/>
          <w:numId w:val="16"/>
        </w:numPr>
        <w:rPr>
          <w:lang w:eastAsia="zh-CN"/>
        </w:rPr>
      </w:pPr>
      <w:r>
        <w:rPr>
          <w:lang w:eastAsia="zh-CN"/>
        </w:rPr>
        <w:t xml:space="preserve">Down-select solutions of </w:t>
      </w:r>
      <w:r>
        <w:rPr>
          <w:bCs/>
        </w:rPr>
        <w:t>UE-group WUS</w:t>
      </w:r>
      <w:r>
        <w:rPr>
          <w:lang w:eastAsia="zh-CN"/>
        </w:rPr>
        <w:t>, and refine evaluation assumptions.</w:t>
      </w:r>
    </w:p>
    <w:p w14:paraId="697E2C5B" w14:textId="77777777" w:rsidR="005A63E3" w:rsidRDefault="005A63E3" w:rsidP="005A63E3">
      <w:pPr>
        <w:numPr>
          <w:ilvl w:val="0"/>
          <w:numId w:val="16"/>
        </w:numPr>
        <w:rPr>
          <w:lang w:eastAsia="zh-CN"/>
        </w:rPr>
      </w:pPr>
      <w:r>
        <w:rPr>
          <w:lang w:eastAsia="zh-CN"/>
        </w:rPr>
        <w:t>Down-select solutions for further evaluation, and refine evaluation assumptions.</w:t>
      </w:r>
    </w:p>
    <w:p w14:paraId="287891ED" w14:textId="77777777" w:rsidR="005A63E3" w:rsidRPr="00D51956" w:rsidRDefault="005A63E3" w:rsidP="005A63E3">
      <w:pPr>
        <w:numPr>
          <w:ilvl w:val="0"/>
          <w:numId w:val="16"/>
        </w:numPr>
        <w:rPr>
          <w:lang w:eastAsia="zh-CN"/>
        </w:rPr>
      </w:pPr>
      <w:r>
        <w:rPr>
          <w:lang w:eastAsia="zh-CN"/>
        </w:rPr>
        <w:t xml:space="preserve">Down-select solutions for </w:t>
      </w:r>
      <w:r w:rsidRPr="00BE6C0C">
        <w:rPr>
          <w:bCs/>
        </w:rPr>
        <w:t xml:space="preserve">scheduling </w:t>
      </w:r>
      <w:r>
        <w:rPr>
          <w:bCs/>
        </w:rPr>
        <w:t>multiple DL/UL transport blocks</w:t>
      </w:r>
      <w:r w:rsidRPr="00BE6C0C">
        <w:rPr>
          <w:bCs/>
        </w:rPr>
        <w:t xml:space="preserve"> for SC-PTM and unicast</w:t>
      </w:r>
      <w:r>
        <w:rPr>
          <w:bCs/>
        </w:rPr>
        <w:t xml:space="preserve">, </w:t>
      </w:r>
      <w:r>
        <w:rPr>
          <w:lang w:eastAsia="zh-CN"/>
        </w:rPr>
        <w:t>and refine evaluation assumptions.</w:t>
      </w:r>
    </w:p>
    <w:p w14:paraId="3482F608" w14:textId="77777777" w:rsidR="005A63E3" w:rsidRPr="00D51956" w:rsidRDefault="005A63E3" w:rsidP="005A63E3">
      <w:pPr>
        <w:numPr>
          <w:ilvl w:val="0"/>
          <w:numId w:val="16"/>
        </w:numPr>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 xml:space="preserve">. </w:t>
      </w:r>
    </w:p>
    <w:p w14:paraId="1F256EF2" w14:textId="77777777" w:rsidR="005A63E3" w:rsidRPr="0099623C" w:rsidRDefault="005A63E3" w:rsidP="005A63E3">
      <w:pPr>
        <w:numPr>
          <w:ilvl w:val="0"/>
          <w:numId w:val="16"/>
        </w:numPr>
        <w:rPr>
          <w:lang w:eastAsia="zh-CN"/>
        </w:rPr>
      </w:pPr>
      <w:r>
        <w:rPr>
          <w:lang w:eastAsia="zh-CN"/>
        </w:rPr>
        <w:t>Agree if there is any impact on RAN1 specification for</w:t>
      </w:r>
      <w:r>
        <w:rPr>
          <w:rFonts w:hint="eastAsia"/>
          <w:lang w:eastAsia="zh-CN"/>
        </w:rPr>
        <w:t xml:space="preserve"> </w:t>
      </w:r>
      <w:r w:rsidRPr="00331D21">
        <w:rPr>
          <w:bCs/>
        </w:rPr>
        <w:t>coexistence of NB-IoT with NR</w:t>
      </w:r>
      <w:r>
        <w:rPr>
          <w:bCs/>
        </w:rPr>
        <w:t>.</w:t>
      </w:r>
    </w:p>
    <w:p w14:paraId="7A1DEBD0" w14:textId="77777777" w:rsidR="005A63E3" w:rsidRPr="00FF3EEC" w:rsidRDefault="005A63E3" w:rsidP="005A63E3">
      <w:pPr>
        <w:numPr>
          <w:ilvl w:val="0"/>
          <w:numId w:val="16"/>
        </w:numPr>
        <w:rPr>
          <w:lang w:eastAsia="zh-CN"/>
        </w:rPr>
      </w:pPr>
      <w:r>
        <w:rPr>
          <w:bCs/>
        </w:rPr>
        <w:t>If inputs are sufficient, an LS sending/requesting information to/from RAN2 and/or RAN4 can be sent.</w:t>
      </w:r>
    </w:p>
    <w:p w14:paraId="68EC89B7" w14:textId="77777777" w:rsidR="005A63E3" w:rsidRDefault="005A63E3" w:rsidP="005A63E3">
      <w:pPr>
        <w:rPr>
          <w:b/>
          <w:lang w:eastAsia="zh-CN"/>
        </w:rPr>
      </w:pPr>
    </w:p>
    <w:p w14:paraId="556C14C2" w14:textId="77777777" w:rsidR="005A63E3" w:rsidRPr="005F646A" w:rsidRDefault="005A63E3" w:rsidP="005A63E3">
      <w:pPr>
        <w:rPr>
          <w:b/>
          <w:lang w:eastAsia="zh-CN"/>
        </w:rPr>
      </w:pPr>
      <w:r w:rsidRPr="005F646A">
        <w:rPr>
          <w:b/>
          <w:lang w:eastAsia="zh-CN"/>
        </w:rPr>
        <w:t>R</w:t>
      </w:r>
      <w:r>
        <w:rPr>
          <w:b/>
          <w:lang w:eastAsia="zh-CN"/>
        </w:rPr>
        <w:t>AN2#104</w:t>
      </w:r>
      <w:r w:rsidRPr="005F646A">
        <w:rPr>
          <w:b/>
          <w:lang w:eastAsia="zh-CN"/>
        </w:rPr>
        <w:t xml:space="preserve"> (2 TU)</w:t>
      </w:r>
    </w:p>
    <w:p w14:paraId="2E654A2B"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Initial discussions on MT Early Data transmission (MT-EDT), agree on use cases and identify solutions.</w:t>
      </w:r>
    </w:p>
    <w:p w14:paraId="7EDB187A"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UE-Group wake-up signal (WUS), agree on use cases and identify solutions for UE grouping.</w:t>
      </w:r>
    </w:p>
    <w:p w14:paraId="3646FDC0"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Initial discussions on UL transmission </w:t>
      </w:r>
      <w:r w:rsidRPr="00A70E1C">
        <w:rPr>
          <w:rFonts w:ascii="Times New Roman" w:hAnsi="Times New Roman" w:cs="Times New Roman"/>
          <w:bCs/>
          <w:sz w:val="22"/>
        </w:rPr>
        <w:t>in preconfigured resources in idle and/or connected mo</w:t>
      </w:r>
      <w:r w:rsidRPr="00A70E1C">
        <w:rPr>
          <w:rFonts w:ascii="Times New Roman" w:hAnsi="Times New Roman" w:cs="Times New Roman"/>
          <w:sz w:val="22"/>
        </w:rPr>
        <w:t>de, agree on use cases and identify solutions.</w:t>
      </w:r>
    </w:p>
    <w:p w14:paraId="5C818B49"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Initial discussions on </w:t>
      </w:r>
      <w:r w:rsidRPr="00A70E1C">
        <w:rPr>
          <w:rFonts w:ascii="Times New Roman" w:hAnsi="Times New Roman" w:cs="Times New Roman"/>
          <w:bCs/>
          <w:sz w:val="22"/>
        </w:rPr>
        <w:t xml:space="preserve">scheduling multiple DL/UL transport blocks with or without DCI for SC-PTM and unicast, </w:t>
      </w:r>
      <w:r w:rsidRPr="00A70E1C">
        <w:rPr>
          <w:rFonts w:ascii="Times New Roman" w:hAnsi="Times New Roman" w:cs="Times New Roman"/>
          <w:sz w:val="22"/>
        </w:rPr>
        <w:t>agree on use cases and identify solutions.</w:t>
      </w:r>
    </w:p>
    <w:p w14:paraId="70C955DE"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SON support for ANR, Random access performance and RLF report, agree on use cases and identify solutions.</w:t>
      </w:r>
    </w:p>
    <w:p w14:paraId="76F02A7E"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w:t>
      </w:r>
      <w:r w:rsidRPr="00A70E1C">
        <w:rPr>
          <w:rFonts w:ascii="Times New Roman" w:hAnsi="Times New Roman" w:cs="Times New Roman"/>
          <w:bCs/>
          <w:sz w:val="22"/>
        </w:rPr>
        <w:t>on support of MSG3 quality reporting for non-anchor access, identify impact on RAN2.</w:t>
      </w:r>
    </w:p>
    <w:p w14:paraId="769B25EC"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w:t>
      </w:r>
      <w:r w:rsidRPr="00A70E1C">
        <w:rPr>
          <w:rFonts w:ascii="Times New Roman" w:hAnsi="Times New Roman" w:cs="Times New Roman"/>
          <w:bCs/>
          <w:sz w:val="22"/>
        </w:rPr>
        <w:t>on signaling to indicate on a non-anchor carrier for paging a set of subframes which will contain NRS even when no paging NPDCCH is transmitted, identify impact on RAN2.</w:t>
      </w:r>
    </w:p>
    <w:p w14:paraId="390ABC35"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on power efficient NB-IoT mechanism which would assist idle mode inter-RAT </w:t>
      </w:r>
      <w:r w:rsidRPr="00A70E1C">
        <w:rPr>
          <w:rFonts w:ascii="Times New Roman" w:hAnsi="Times New Roman" w:cs="Times New Roman"/>
          <w:bCs/>
          <w:sz w:val="22"/>
          <w:lang w:val="en-GB"/>
        </w:rPr>
        <w:t xml:space="preserve">cell selection for NB-IoT to and from LTE, LTE-MTC and GERAN, </w:t>
      </w:r>
      <w:r w:rsidRPr="00A70E1C">
        <w:rPr>
          <w:rFonts w:ascii="Times New Roman" w:hAnsi="Times New Roman" w:cs="Times New Roman"/>
          <w:sz w:val="22"/>
        </w:rPr>
        <w:t>agree on use cases and identify solutions.</w:t>
      </w:r>
    </w:p>
    <w:p w14:paraId="6BE2FF43"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Handle any potential RAN1 LS</w:t>
      </w:r>
      <w:r>
        <w:rPr>
          <w:rFonts w:ascii="Times New Roman" w:hAnsi="Times New Roman" w:cs="Times New Roman"/>
          <w:sz w:val="22"/>
        </w:rPr>
        <w:t>.</w:t>
      </w:r>
    </w:p>
    <w:p w14:paraId="7E67AE83" w14:textId="77777777" w:rsidR="005A63E3" w:rsidRPr="00FF3EEC" w:rsidRDefault="005A63E3" w:rsidP="005A63E3">
      <w:pPr>
        <w:rPr>
          <w:lang w:eastAsia="zh-CN"/>
        </w:rPr>
      </w:pPr>
    </w:p>
    <w:p w14:paraId="6A9EDD7C" w14:textId="77777777" w:rsidR="005A63E3" w:rsidRPr="005F646A" w:rsidRDefault="005A63E3" w:rsidP="005A63E3">
      <w:pPr>
        <w:pStyle w:val="Heading2"/>
      </w:pPr>
      <w:r w:rsidRPr="00535DD6">
        <w:rPr>
          <w:lang w:eastAsia="zh-CN"/>
        </w:rPr>
        <w:t>February 2019</w:t>
      </w:r>
    </w:p>
    <w:p w14:paraId="6BA3CEA9" w14:textId="77777777" w:rsidR="005A63E3" w:rsidRPr="00535DD6" w:rsidRDefault="005A63E3" w:rsidP="005A63E3">
      <w:pPr>
        <w:rPr>
          <w:b/>
          <w:lang w:eastAsia="zh-CN"/>
        </w:rPr>
      </w:pPr>
      <w:r w:rsidRPr="00535DD6">
        <w:rPr>
          <w:b/>
          <w:lang w:eastAsia="zh-CN"/>
        </w:rPr>
        <w:t>RAN1#96 (3 TU)</w:t>
      </w:r>
    </w:p>
    <w:p w14:paraId="063C29D3" w14:textId="77777777" w:rsidR="005A63E3" w:rsidRPr="00FF3EEC" w:rsidRDefault="005A63E3" w:rsidP="005A63E3">
      <w:pPr>
        <w:numPr>
          <w:ilvl w:val="0"/>
          <w:numId w:val="15"/>
        </w:numPr>
        <w:rPr>
          <w:lang w:eastAsia="zh-CN"/>
        </w:rPr>
      </w:pPr>
      <w:r>
        <w:rPr>
          <w:lang w:eastAsia="zh-CN"/>
        </w:rPr>
        <w:t xml:space="preserve">Discuss solutions and evaluation for </w:t>
      </w:r>
      <w:r w:rsidRPr="00BE6C0C">
        <w:rPr>
          <w:bCs/>
        </w:rPr>
        <w:t xml:space="preserve">UE-group </w:t>
      </w:r>
      <w:r>
        <w:rPr>
          <w:bCs/>
        </w:rPr>
        <w:t>WUS.</w:t>
      </w:r>
    </w:p>
    <w:p w14:paraId="4D1D4404" w14:textId="77777777" w:rsidR="005A63E3" w:rsidRDefault="005A63E3" w:rsidP="005A63E3">
      <w:pPr>
        <w:numPr>
          <w:ilvl w:val="0"/>
          <w:numId w:val="15"/>
        </w:numPr>
        <w:rPr>
          <w:lang w:eastAsia="zh-CN"/>
        </w:rPr>
      </w:pPr>
      <w:r>
        <w:rPr>
          <w:rFonts w:hint="eastAsia"/>
          <w:lang w:eastAsia="zh-CN"/>
        </w:rPr>
        <w:t>D</w:t>
      </w:r>
      <w:r>
        <w:rPr>
          <w:lang w:eastAsia="zh-CN"/>
        </w:rPr>
        <w:t>iscuss solutions for all selected UL transmission configurations.</w:t>
      </w:r>
    </w:p>
    <w:p w14:paraId="76C7286A" w14:textId="77777777" w:rsidR="005A63E3" w:rsidRPr="00D51956" w:rsidRDefault="005A63E3" w:rsidP="005A63E3">
      <w:pPr>
        <w:numPr>
          <w:ilvl w:val="0"/>
          <w:numId w:val="15"/>
        </w:numPr>
        <w:rPr>
          <w:lang w:eastAsia="zh-CN"/>
        </w:rPr>
      </w:pPr>
      <w:r>
        <w:rPr>
          <w:lang w:eastAsia="zh-CN"/>
        </w:rPr>
        <w:t xml:space="preserve">Discuss solutions and evaluation for </w:t>
      </w:r>
      <w:r w:rsidRPr="00BE6C0C">
        <w:rPr>
          <w:bCs/>
        </w:rPr>
        <w:t xml:space="preserve">scheduling </w:t>
      </w:r>
      <w:r>
        <w:rPr>
          <w:bCs/>
        </w:rPr>
        <w:t>multiple DL/UL transport blocks</w:t>
      </w:r>
      <w:r w:rsidRPr="00BE6C0C">
        <w:rPr>
          <w:bCs/>
        </w:rPr>
        <w:t xml:space="preserve"> for SC-PTM and unicast</w:t>
      </w:r>
      <w:r>
        <w:rPr>
          <w:bCs/>
        </w:rPr>
        <w:t>.</w:t>
      </w:r>
    </w:p>
    <w:p w14:paraId="516657FA" w14:textId="77777777" w:rsidR="005A63E3" w:rsidRPr="00D51956" w:rsidRDefault="005A63E3" w:rsidP="005A63E3">
      <w:pPr>
        <w:numPr>
          <w:ilvl w:val="0"/>
          <w:numId w:val="15"/>
        </w:numPr>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 xml:space="preserve">. </w:t>
      </w:r>
    </w:p>
    <w:p w14:paraId="5E49FA32" w14:textId="77777777" w:rsidR="005A63E3" w:rsidRDefault="005A63E3" w:rsidP="005A63E3">
      <w:pPr>
        <w:numPr>
          <w:ilvl w:val="0"/>
          <w:numId w:val="15"/>
        </w:numPr>
        <w:rPr>
          <w:lang w:eastAsia="zh-CN"/>
        </w:rPr>
      </w:pPr>
      <w:r>
        <w:rPr>
          <w:lang w:eastAsia="zh-CN"/>
        </w:rPr>
        <w:t>Continue discussion on coexistence</w:t>
      </w:r>
      <w:r>
        <w:rPr>
          <w:bCs/>
        </w:rPr>
        <w:t xml:space="preserve"> </w:t>
      </w:r>
      <w:r w:rsidRPr="00331D21">
        <w:rPr>
          <w:bCs/>
        </w:rPr>
        <w:t>of NB-IoT with NR</w:t>
      </w:r>
      <w:r>
        <w:rPr>
          <w:bCs/>
        </w:rPr>
        <w:t xml:space="preserve">. </w:t>
      </w:r>
    </w:p>
    <w:p w14:paraId="57102AFA" w14:textId="77777777" w:rsidR="005A63E3" w:rsidRDefault="005A63E3" w:rsidP="005A63E3">
      <w:pPr>
        <w:ind w:left="720"/>
        <w:rPr>
          <w:lang w:eastAsia="zh-CN"/>
        </w:rPr>
      </w:pPr>
    </w:p>
    <w:p w14:paraId="224D985B" w14:textId="77777777" w:rsidR="005A63E3" w:rsidRDefault="005A63E3" w:rsidP="005A63E3">
      <w:pPr>
        <w:rPr>
          <w:b/>
          <w:lang w:eastAsia="zh-CN"/>
        </w:rPr>
      </w:pPr>
      <w:r w:rsidRPr="005F646A">
        <w:rPr>
          <w:b/>
          <w:lang w:eastAsia="zh-CN"/>
        </w:rPr>
        <w:t>R</w:t>
      </w:r>
      <w:r>
        <w:rPr>
          <w:b/>
          <w:lang w:eastAsia="zh-CN"/>
        </w:rPr>
        <w:t>AN2#105</w:t>
      </w:r>
      <w:r w:rsidRPr="005F646A">
        <w:rPr>
          <w:b/>
          <w:lang w:eastAsia="zh-CN"/>
        </w:rPr>
        <w:t xml:space="preserve"> (2 TU)</w:t>
      </w:r>
    </w:p>
    <w:p w14:paraId="15DAA53E"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Continue discussions on MT Early Data transmission (MT-EDT), discuss pros/cons of different solutions and down-select. Liaise with other working groups to request information if needed.</w:t>
      </w:r>
    </w:p>
    <w:p w14:paraId="0001E843"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Continue discussions on UE-Group wake-up signal (WUS), discuss pros/cons of UE-grouping options and down-select. Liaise with other working groups to request information if needed.</w:t>
      </w:r>
    </w:p>
    <w:p w14:paraId="6437F04F"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Continue discussions on UL transmission </w:t>
      </w:r>
      <w:r w:rsidRPr="00A70E1C">
        <w:rPr>
          <w:rFonts w:ascii="Times New Roman" w:hAnsi="Times New Roman" w:cs="Times New Roman"/>
          <w:bCs/>
          <w:sz w:val="22"/>
        </w:rPr>
        <w:t>in preconfigured resources in idle and/or connected mo</w:t>
      </w:r>
      <w:r w:rsidRPr="00A70E1C">
        <w:rPr>
          <w:rFonts w:ascii="Times New Roman" w:hAnsi="Times New Roman" w:cs="Times New Roman"/>
          <w:sz w:val="22"/>
        </w:rPr>
        <w:t>de, discuss pros/cons of different solutions and down-select. Liaise with other working groups to request information if needed.</w:t>
      </w:r>
    </w:p>
    <w:p w14:paraId="510AF9B7"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Continue discussions on </w:t>
      </w:r>
      <w:r w:rsidRPr="00A70E1C">
        <w:rPr>
          <w:rFonts w:ascii="Times New Roman" w:hAnsi="Times New Roman" w:cs="Times New Roman"/>
          <w:bCs/>
          <w:sz w:val="22"/>
        </w:rPr>
        <w:t xml:space="preserve">scheduling multiple DL/UL transport blocks with or without DCI for SC-PTM and unicast, </w:t>
      </w:r>
      <w:r w:rsidRPr="00A70E1C">
        <w:rPr>
          <w:rFonts w:ascii="Times New Roman" w:hAnsi="Times New Roman" w:cs="Times New Roman"/>
          <w:sz w:val="22"/>
        </w:rPr>
        <w:t>discuss pros/cons of different solutions and down-select. Liaise with other working groups to request information if needed.</w:t>
      </w:r>
    </w:p>
    <w:p w14:paraId="2D1AC237"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Continue discussions on SON support for ANR, Random access performance and RLF report, discuss on pros/cons of different solutions and down-select. Liaise with other working groups to request information if needed</w:t>
      </w:r>
      <w:r>
        <w:rPr>
          <w:rFonts w:ascii="Times New Roman" w:hAnsi="Times New Roman" w:cs="Times New Roman"/>
          <w:sz w:val="22"/>
        </w:rPr>
        <w:t>.</w:t>
      </w:r>
    </w:p>
    <w:p w14:paraId="76997E8F"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Progress technical details of RAN2 aspects for support of MSG3 quality reporting for non-anchor access</w:t>
      </w:r>
      <w:r>
        <w:rPr>
          <w:rFonts w:ascii="Times New Roman" w:hAnsi="Times New Roman" w:cs="Times New Roman"/>
          <w:bCs/>
          <w:sz w:val="22"/>
        </w:rPr>
        <w:t>.</w:t>
      </w:r>
    </w:p>
    <w:p w14:paraId="79993832"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Progress technical details of RAN2 aspects on signaling to indicate on a non-anchor carrier for paging a set of subframes which will contain NRS even when no paging NPDCCH is transmitted.</w:t>
      </w:r>
    </w:p>
    <w:p w14:paraId="28ECB05E" w14:textId="13EB6FD8" w:rsidR="004C339D" w:rsidRPr="004C339D" w:rsidRDefault="005A63E3" w:rsidP="002279F8">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Continue discussions on power efficient NB-IoT mechanism which would assist idle mode inter-RAT </w:t>
      </w:r>
      <w:r w:rsidRPr="00A70E1C">
        <w:rPr>
          <w:rFonts w:ascii="Times New Roman" w:hAnsi="Times New Roman" w:cs="Times New Roman"/>
          <w:bCs/>
          <w:sz w:val="22"/>
          <w:lang w:val="en-GB"/>
        </w:rPr>
        <w:t xml:space="preserve">cell selection for NB-IoT to and from LTE, LTE-MTC and GERAN, </w:t>
      </w:r>
      <w:r w:rsidRPr="00A70E1C">
        <w:rPr>
          <w:rFonts w:ascii="Times New Roman" w:hAnsi="Times New Roman" w:cs="Times New Roman"/>
          <w:sz w:val="22"/>
        </w:rPr>
        <w:t xml:space="preserve">discuss pros and cons of .different solution and down-select. </w:t>
      </w:r>
    </w:p>
    <w:p w14:paraId="5C1EE965" w14:textId="3100C71B" w:rsidR="004C339D" w:rsidRPr="004C339D" w:rsidRDefault="004449EA" w:rsidP="002279F8">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w:t>
      </w:r>
      <w:r w:rsidR="00AA3E07">
        <w:rPr>
          <w:rFonts w:ascii="Times New Roman" w:hAnsi="Times New Roman" w:cs="Times New Roman"/>
          <w:sz w:val="22"/>
        </w:rPr>
        <w:t xml:space="preserve"> the SA2 Liaisons [6]</w:t>
      </w:r>
      <w:r w:rsidR="00DC2C95">
        <w:rPr>
          <w:rFonts w:ascii="Times New Roman" w:hAnsi="Times New Roman" w:cs="Times New Roman"/>
          <w:sz w:val="22"/>
        </w:rPr>
        <w:t xml:space="preserve"> </w:t>
      </w:r>
      <w:r w:rsidR="00AA3E07">
        <w:rPr>
          <w:rFonts w:ascii="Times New Roman" w:hAnsi="Times New Roman" w:cs="Times New Roman"/>
          <w:sz w:val="22"/>
        </w:rPr>
        <w:t>[7]</w:t>
      </w:r>
      <w:r w:rsidR="004C339D" w:rsidRPr="00113F9D">
        <w:rPr>
          <w:rFonts w:ascii="Times New Roman" w:hAnsi="Times New Roman" w:cs="Times New Roman"/>
          <w:sz w:val="22"/>
        </w:rPr>
        <w:t xml:space="preserve"> </w:t>
      </w:r>
      <w:r w:rsidR="004C339D">
        <w:rPr>
          <w:rFonts w:ascii="Times New Roman" w:hAnsi="Times New Roman" w:cs="Times New Roman"/>
          <w:sz w:val="22"/>
        </w:rPr>
        <w:t>on c</w:t>
      </w:r>
      <w:r w:rsidR="004C339D" w:rsidRPr="00113F9D">
        <w:rPr>
          <w:rFonts w:ascii="Times New Roman" w:hAnsi="Times New Roman" w:cs="Times New Roman"/>
          <w:sz w:val="22"/>
        </w:rPr>
        <w:t>onnection to 5GC for NB</w:t>
      </w:r>
      <w:r w:rsidR="004C339D" w:rsidRPr="00E6379C">
        <w:rPr>
          <w:rFonts w:ascii="Times New Roman" w:hAnsi="Times New Roman" w:cs="Times New Roman"/>
          <w:sz w:val="22"/>
        </w:rPr>
        <w:t>-IoT</w:t>
      </w:r>
      <w:r w:rsidR="004C339D">
        <w:rPr>
          <w:rFonts w:ascii="Times New Roman" w:hAnsi="Times New Roman" w:cs="Times New Roman"/>
          <w:sz w:val="22"/>
        </w:rPr>
        <w:t>.</w:t>
      </w:r>
    </w:p>
    <w:p w14:paraId="59958089" w14:textId="77777777" w:rsidR="005A63E3" w:rsidRPr="00A70E1C" w:rsidRDefault="005A63E3" w:rsidP="005A63E3">
      <w:pPr>
        <w:pStyle w:val="ListParagraph"/>
        <w:numPr>
          <w:ilvl w:val="0"/>
          <w:numId w:val="19"/>
        </w:numPr>
        <w:rPr>
          <w:rFonts w:ascii="Times New Roman" w:hAnsi="Times New Roman" w:cs="Times New Roman"/>
          <w:sz w:val="22"/>
        </w:rPr>
      </w:pPr>
      <w:r w:rsidRPr="00A70E1C">
        <w:rPr>
          <w:rFonts w:ascii="Times New Roman" w:hAnsi="Times New Roman" w:cs="Times New Roman"/>
          <w:sz w:val="22"/>
        </w:rPr>
        <w:t>Start capturing RAN2 agreements on the different topics in a document to be used as input to the running CRs during a short e-mail discussion following the meeting.</w:t>
      </w:r>
    </w:p>
    <w:p w14:paraId="5770ED12" w14:textId="77777777" w:rsidR="005A63E3" w:rsidRDefault="005A63E3" w:rsidP="005A63E3"/>
    <w:p w14:paraId="2243BB8F" w14:textId="77777777" w:rsidR="005A63E3" w:rsidRPr="00C625FA" w:rsidRDefault="005A63E3" w:rsidP="005A63E3">
      <w:pPr>
        <w:rPr>
          <w:b/>
          <w:lang w:eastAsia="zh-CN"/>
        </w:rPr>
      </w:pPr>
      <w:r w:rsidRPr="00C625FA">
        <w:rPr>
          <w:b/>
          <w:lang w:eastAsia="zh-CN"/>
        </w:rPr>
        <w:t>RAN3#103 (0.5 TU)</w:t>
      </w:r>
    </w:p>
    <w:p w14:paraId="1B7F25A2" w14:textId="6DC6322B"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Initial discussions on MT Early Data transmission (MT-EDT)</w:t>
      </w:r>
      <w:r w:rsidR="00AA3E07">
        <w:rPr>
          <w:rFonts w:ascii="Times New Roman" w:hAnsi="Times New Roman" w:cs="Times New Roman"/>
          <w:sz w:val="22"/>
        </w:rPr>
        <w:t>:</w:t>
      </w:r>
      <w:r w:rsidRPr="00C625FA">
        <w:rPr>
          <w:rFonts w:ascii="Times New Roman" w:hAnsi="Times New Roman" w:cs="Times New Roman"/>
          <w:sz w:val="22"/>
        </w:rPr>
        <w:t xml:space="preserve"> identify </w:t>
      </w:r>
      <w:r>
        <w:rPr>
          <w:rFonts w:ascii="Times New Roman" w:hAnsi="Times New Roman" w:cs="Times New Roman"/>
          <w:sz w:val="22"/>
        </w:rPr>
        <w:t>potential</w:t>
      </w:r>
      <w:r w:rsidRPr="00C625FA">
        <w:rPr>
          <w:rFonts w:ascii="Times New Roman" w:hAnsi="Times New Roman" w:cs="Times New Roman"/>
          <w:sz w:val="22"/>
        </w:rPr>
        <w:t xml:space="preserve"> impacts</w:t>
      </w:r>
      <w:r w:rsidR="00AA3E07">
        <w:rPr>
          <w:rFonts w:ascii="Times New Roman" w:hAnsi="Times New Roman" w:cs="Times New Roman"/>
          <w:sz w:val="22"/>
        </w:rPr>
        <w:t xml:space="preserve"> (pending RAN2 progress)</w:t>
      </w:r>
      <w:r w:rsidRPr="00C625FA">
        <w:rPr>
          <w:rFonts w:ascii="Times New Roman" w:hAnsi="Times New Roman" w:cs="Times New Roman"/>
          <w:sz w:val="22"/>
        </w:rPr>
        <w:t>.</w:t>
      </w:r>
    </w:p>
    <w:p w14:paraId="77D372AB" w14:textId="677F9EF8" w:rsidR="005A63E3" w:rsidRPr="002279F8" w:rsidRDefault="005A63E3" w:rsidP="002279F8">
      <w:pPr>
        <w:pStyle w:val="ListParagraph"/>
        <w:numPr>
          <w:ilvl w:val="0"/>
          <w:numId w:val="19"/>
        </w:numPr>
        <w:spacing w:after="120"/>
        <w:ind w:left="357" w:hanging="357"/>
      </w:pPr>
      <w:r w:rsidRPr="00C625FA">
        <w:rPr>
          <w:rFonts w:ascii="Times New Roman" w:hAnsi="Times New Roman" w:cs="Times New Roman"/>
          <w:sz w:val="22"/>
        </w:rPr>
        <w:t>Initial discussions on SON support for ANR, Random access performance and RLF report</w:t>
      </w:r>
      <w:r w:rsidR="00AA3E07">
        <w:rPr>
          <w:rFonts w:ascii="Times New Roman" w:hAnsi="Times New Roman" w:cs="Times New Roman"/>
          <w:sz w:val="22"/>
        </w:rPr>
        <w:t>:</w:t>
      </w:r>
      <w:r w:rsidRPr="00C625FA">
        <w:rPr>
          <w:rFonts w:ascii="Times New Roman" w:hAnsi="Times New Roman" w:cs="Times New Roman"/>
          <w:sz w:val="22"/>
        </w:rPr>
        <w:t xml:space="preserve"> identify </w:t>
      </w:r>
      <w:r>
        <w:rPr>
          <w:rFonts w:ascii="Times New Roman" w:hAnsi="Times New Roman" w:cs="Times New Roman"/>
          <w:sz w:val="22"/>
        </w:rPr>
        <w:t>potential</w:t>
      </w:r>
      <w:r w:rsidRPr="00C625FA">
        <w:rPr>
          <w:rFonts w:ascii="Times New Roman" w:hAnsi="Times New Roman" w:cs="Times New Roman"/>
          <w:sz w:val="22"/>
        </w:rPr>
        <w:t xml:space="preserve"> impacts</w:t>
      </w:r>
      <w:r w:rsidR="00AA3E07">
        <w:rPr>
          <w:rFonts w:ascii="Times New Roman" w:hAnsi="Times New Roman" w:cs="Times New Roman"/>
          <w:sz w:val="22"/>
        </w:rPr>
        <w:t xml:space="preserve"> (pending RAN2 progress)</w:t>
      </w:r>
      <w:r w:rsidRPr="00C625FA">
        <w:rPr>
          <w:rFonts w:ascii="Times New Roman" w:hAnsi="Times New Roman" w:cs="Times New Roman"/>
          <w:sz w:val="22"/>
        </w:rPr>
        <w:t>.</w:t>
      </w:r>
    </w:p>
    <w:p w14:paraId="160FDB5A" w14:textId="2C83A115" w:rsidR="00AA3E07" w:rsidRPr="004320F5" w:rsidRDefault="00AA3E07" w:rsidP="005A63E3">
      <w:pPr>
        <w:pStyle w:val="ListParagraph"/>
        <w:numPr>
          <w:ilvl w:val="0"/>
          <w:numId w:val="19"/>
        </w:numPr>
      </w:pPr>
      <w:r>
        <w:rPr>
          <w:rFonts w:ascii="Times New Roman" w:hAnsi="Times New Roman" w:cs="Times New Roman"/>
          <w:sz w:val="22"/>
        </w:rPr>
        <w:t>Initial discussion on c</w:t>
      </w:r>
      <w:r w:rsidRPr="004B741D">
        <w:rPr>
          <w:rFonts w:ascii="Times New Roman" w:hAnsi="Times New Roman" w:cs="Times New Roman"/>
          <w:sz w:val="22"/>
        </w:rPr>
        <w:t>onnection to 5GC</w:t>
      </w:r>
      <w:r>
        <w:rPr>
          <w:rFonts w:ascii="Times New Roman" w:hAnsi="Times New Roman" w:cs="Times New Roman"/>
          <w:sz w:val="22"/>
        </w:rPr>
        <w:t xml:space="preserve"> (pending RAN2 progress).</w:t>
      </w:r>
    </w:p>
    <w:p w14:paraId="25E673D2" w14:textId="77777777" w:rsidR="001833B3" w:rsidRDefault="001833B3" w:rsidP="001833B3">
      <w:pPr>
        <w:rPr>
          <w:b/>
          <w:lang w:eastAsia="zh-CN"/>
        </w:rPr>
      </w:pPr>
    </w:p>
    <w:p w14:paraId="100B2A57" w14:textId="5A6FA241" w:rsidR="001833B3" w:rsidRDefault="001833B3" w:rsidP="001833B3">
      <w:pPr>
        <w:rPr>
          <w:b/>
          <w:lang w:eastAsia="zh-CN"/>
        </w:rPr>
      </w:pPr>
      <w:r w:rsidRPr="005F646A">
        <w:rPr>
          <w:b/>
          <w:lang w:eastAsia="zh-CN"/>
        </w:rPr>
        <w:t>R</w:t>
      </w:r>
      <w:r>
        <w:rPr>
          <w:b/>
          <w:lang w:eastAsia="zh-CN"/>
        </w:rPr>
        <w:t>AN4#90</w:t>
      </w:r>
      <w:r w:rsidRPr="005F646A">
        <w:rPr>
          <w:b/>
          <w:lang w:eastAsia="zh-CN"/>
        </w:rPr>
        <w:t xml:space="preserve"> (</w:t>
      </w:r>
      <w:r>
        <w:rPr>
          <w:b/>
          <w:lang w:eastAsia="zh-CN"/>
        </w:rPr>
        <w:t>0.5</w:t>
      </w:r>
      <w:r w:rsidRPr="005F646A">
        <w:rPr>
          <w:b/>
          <w:lang w:eastAsia="zh-CN"/>
        </w:rPr>
        <w:t xml:space="preserve"> TU)</w:t>
      </w:r>
    </w:p>
    <w:p w14:paraId="1763F45F" w14:textId="77777777" w:rsidR="001833B3" w:rsidRDefault="001833B3" w:rsidP="00933FF6">
      <w:pPr>
        <w:pStyle w:val="ListParagraph"/>
        <w:numPr>
          <w:ilvl w:val="0"/>
          <w:numId w:val="19"/>
        </w:numPr>
        <w:spacing w:after="120"/>
        <w:ind w:left="357" w:hanging="357"/>
      </w:pPr>
      <w:r w:rsidRPr="004320F5">
        <w:rPr>
          <w:rFonts w:ascii="Times New Roman" w:hAnsi="Times New Roman" w:cs="Times New Roman"/>
          <w:sz w:val="22"/>
        </w:rPr>
        <w:t xml:space="preserve">Initial </w:t>
      </w:r>
      <w:r>
        <w:rPr>
          <w:rFonts w:ascii="Times New Roman" w:hAnsi="Times New Roman" w:cs="Times New Roman"/>
          <w:sz w:val="22"/>
        </w:rPr>
        <w:t>discussions on the R16 UE-group wake-up signal (WUS) support and identification of RRM core requirement impact.</w:t>
      </w:r>
    </w:p>
    <w:p w14:paraId="70A28CCB" w14:textId="77777777" w:rsidR="001833B3" w:rsidRDefault="001833B3" w:rsidP="00933FF6">
      <w:pPr>
        <w:pStyle w:val="ListParagraph"/>
        <w:numPr>
          <w:ilvl w:val="0"/>
          <w:numId w:val="19"/>
        </w:numPr>
        <w:spacing w:after="120"/>
        <w:ind w:left="357" w:hanging="357"/>
      </w:pPr>
      <w:r>
        <w:rPr>
          <w:rFonts w:ascii="Times New Roman" w:hAnsi="Times New Roman" w:cs="Times New Roman"/>
          <w:sz w:val="22"/>
        </w:rPr>
        <w:t>Initial discussions on the RRM core impact by preconfigured resources in idle/connected mode based on SC-FDMA waveform for UEs with a valid timing advance.</w:t>
      </w:r>
    </w:p>
    <w:p w14:paraId="27002F00" w14:textId="77777777" w:rsidR="001833B3" w:rsidRDefault="001833B3" w:rsidP="00933FF6">
      <w:pPr>
        <w:pStyle w:val="ListParagraph"/>
        <w:numPr>
          <w:ilvl w:val="0"/>
          <w:numId w:val="19"/>
        </w:numPr>
        <w:spacing w:after="120"/>
        <w:ind w:left="357" w:hanging="357"/>
      </w:pPr>
      <w:r>
        <w:rPr>
          <w:rFonts w:ascii="Times New Roman" w:hAnsi="Times New Roman" w:cs="Times New Roman"/>
          <w:sz w:val="22"/>
        </w:rPr>
        <w:t>Initial discussions on the RRM core impact by introducing improved multi-carrier operation in R16, which imposes NRS presence even when no paging NPDCCH is transmitted.</w:t>
      </w:r>
    </w:p>
    <w:p w14:paraId="05E2FA84" w14:textId="77777777" w:rsidR="005A63E3" w:rsidRPr="00FB28B2" w:rsidRDefault="005A63E3" w:rsidP="005A63E3"/>
    <w:p w14:paraId="6FB15F1C" w14:textId="77777777" w:rsidR="005A63E3" w:rsidRPr="005F646A" w:rsidRDefault="005A63E3" w:rsidP="005A63E3">
      <w:pPr>
        <w:pStyle w:val="Heading2"/>
      </w:pPr>
      <w:r>
        <w:t>April 2019</w:t>
      </w:r>
    </w:p>
    <w:p w14:paraId="029AA81E" w14:textId="260279F8" w:rsidR="005A63E3" w:rsidRPr="00535DD6" w:rsidRDefault="005A63E3" w:rsidP="005A63E3">
      <w:pPr>
        <w:rPr>
          <w:b/>
          <w:lang w:eastAsia="zh-CN"/>
        </w:rPr>
      </w:pPr>
      <w:r w:rsidRPr="00535DD6">
        <w:rPr>
          <w:b/>
          <w:lang w:eastAsia="zh-CN"/>
        </w:rPr>
        <w:t>RAN1#96bis (3 TU)</w:t>
      </w:r>
    </w:p>
    <w:p w14:paraId="02302C97" w14:textId="77777777" w:rsidR="005A63E3" w:rsidRDefault="005A63E3" w:rsidP="005A63E3">
      <w:pPr>
        <w:numPr>
          <w:ilvl w:val="0"/>
          <w:numId w:val="14"/>
        </w:numPr>
        <w:ind w:leftChars="64" w:left="501"/>
        <w:rPr>
          <w:lang w:eastAsia="zh-CN"/>
        </w:rPr>
      </w:pPr>
      <w:r>
        <w:rPr>
          <w:lang w:eastAsia="zh-CN"/>
        </w:rPr>
        <w:t xml:space="preserve">Discuss solutions and evaluation for </w:t>
      </w:r>
      <w:r w:rsidRPr="00BE6C0C">
        <w:rPr>
          <w:bCs/>
        </w:rPr>
        <w:t xml:space="preserve">UE-group </w:t>
      </w:r>
      <w:r>
        <w:rPr>
          <w:bCs/>
        </w:rPr>
        <w:t>WUS.</w:t>
      </w:r>
    </w:p>
    <w:p w14:paraId="0D2B5E59" w14:textId="77777777" w:rsidR="005A63E3" w:rsidRPr="00BE692B" w:rsidRDefault="005A63E3" w:rsidP="005A63E3">
      <w:pPr>
        <w:numPr>
          <w:ilvl w:val="0"/>
          <w:numId w:val="14"/>
        </w:numPr>
        <w:ind w:leftChars="64" w:left="501"/>
        <w:rPr>
          <w:lang w:eastAsia="zh-CN"/>
        </w:rPr>
      </w:pPr>
      <w:r>
        <w:rPr>
          <w:rFonts w:hint="eastAsia"/>
          <w:lang w:eastAsia="zh-CN"/>
        </w:rPr>
        <w:t xml:space="preserve">Continue work on </w:t>
      </w:r>
      <w:r>
        <w:rPr>
          <w:lang w:eastAsia="zh-CN"/>
        </w:rPr>
        <w:t xml:space="preserve">solutions to </w:t>
      </w:r>
      <w:r w:rsidRPr="00BE6C0C">
        <w:rPr>
          <w:bCs/>
        </w:rPr>
        <w:t>support transmis</w:t>
      </w:r>
      <w:r>
        <w:rPr>
          <w:bCs/>
        </w:rPr>
        <w:t>sion in preconfigured resources.</w:t>
      </w:r>
    </w:p>
    <w:p w14:paraId="53CF3D5D" w14:textId="77777777" w:rsidR="005A63E3" w:rsidRPr="00D51956" w:rsidRDefault="005A63E3" w:rsidP="005A63E3">
      <w:pPr>
        <w:numPr>
          <w:ilvl w:val="0"/>
          <w:numId w:val="13"/>
        </w:numPr>
        <w:ind w:leftChars="64" w:left="501"/>
        <w:rPr>
          <w:lang w:eastAsia="zh-CN"/>
        </w:rPr>
      </w:pPr>
      <w:r>
        <w:rPr>
          <w:bCs/>
        </w:rPr>
        <w:t xml:space="preserve">Agree detailed solutions on </w:t>
      </w:r>
      <w:r w:rsidRPr="00BE6C0C">
        <w:rPr>
          <w:bCs/>
        </w:rPr>
        <w:t xml:space="preserve">scheduling </w:t>
      </w:r>
      <w:r>
        <w:rPr>
          <w:bCs/>
        </w:rPr>
        <w:t>multiple DL/UL transport blocks</w:t>
      </w:r>
      <w:r w:rsidRPr="00BE6C0C">
        <w:rPr>
          <w:bCs/>
        </w:rPr>
        <w:t xml:space="preserve"> for SC-PTM and unicast</w:t>
      </w:r>
      <w:r>
        <w:rPr>
          <w:bCs/>
        </w:rPr>
        <w:t>.</w:t>
      </w:r>
      <w:r w:rsidRPr="00392ADB">
        <w:rPr>
          <w:lang w:eastAsia="zh-CN"/>
        </w:rPr>
        <w:t xml:space="preserve"> </w:t>
      </w:r>
    </w:p>
    <w:p w14:paraId="5072047A" w14:textId="77777777" w:rsidR="005A63E3" w:rsidRPr="007140FF" w:rsidRDefault="005A63E3" w:rsidP="005A63E3">
      <w:pPr>
        <w:numPr>
          <w:ilvl w:val="0"/>
          <w:numId w:val="13"/>
        </w:numPr>
        <w:ind w:leftChars="64" w:left="501"/>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w:t>
      </w:r>
    </w:p>
    <w:p w14:paraId="41228EF7" w14:textId="77777777" w:rsidR="005A63E3" w:rsidRPr="00FF3EEC" w:rsidRDefault="005A63E3" w:rsidP="005A63E3">
      <w:pPr>
        <w:numPr>
          <w:ilvl w:val="0"/>
          <w:numId w:val="14"/>
        </w:numPr>
        <w:ind w:leftChars="64" w:left="501"/>
        <w:rPr>
          <w:lang w:eastAsia="zh-CN"/>
        </w:rPr>
      </w:pPr>
      <w:r>
        <w:rPr>
          <w:lang w:eastAsia="zh-CN"/>
        </w:rPr>
        <w:t>Continue discussion on</w:t>
      </w:r>
      <w:r>
        <w:rPr>
          <w:rFonts w:hint="eastAsia"/>
          <w:lang w:eastAsia="zh-CN"/>
        </w:rPr>
        <w:t xml:space="preserve"> coexistence </w:t>
      </w:r>
      <w:r w:rsidRPr="00331D21">
        <w:rPr>
          <w:bCs/>
        </w:rPr>
        <w:t>of NB-IoT with NR</w:t>
      </w:r>
      <w:r>
        <w:rPr>
          <w:rFonts w:hint="eastAsia"/>
          <w:lang w:eastAsia="zh-CN"/>
        </w:rPr>
        <w:t xml:space="preserve"> </w:t>
      </w:r>
      <w:r>
        <w:rPr>
          <w:lang w:eastAsia="zh-CN"/>
        </w:rPr>
        <w:t>if</w:t>
      </w:r>
      <w:r>
        <w:rPr>
          <w:rFonts w:hint="eastAsia"/>
          <w:lang w:eastAsia="zh-CN"/>
        </w:rPr>
        <w:t xml:space="preserve"> needed</w:t>
      </w:r>
      <w:r>
        <w:rPr>
          <w:lang w:eastAsia="zh-CN"/>
        </w:rPr>
        <w:t>.</w:t>
      </w:r>
      <w:r>
        <w:rPr>
          <w:rFonts w:hint="eastAsia"/>
          <w:lang w:eastAsia="zh-CN"/>
        </w:rPr>
        <w:t xml:space="preserve"> </w:t>
      </w:r>
    </w:p>
    <w:p w14:paraId="65D380FB" w14:textId="77777777" w:rsidR="005A63E3" w:rsidRDefault="005A63E3" w:rsidP="005A63E3">
      <w:pPr>
        <w:rPr>
          <w:b/>
          <w:lang w:eastAsia="zh-CN"/>
        </w:rPr>
      </w:pPr>
    </w:p>
    <w:p w14:paraId="7E08028F" w14:textId="2AC736E7" w:rsidR="005A63E3" w:rsidRDefault="005A63E3" w:rsidP="005A63E3">
      <w:pPr>
        <w:rPr>
          <w:b/>
          <w:lang w:eastAsia="zh-CN"/>
        </w:rPr>
      </w:pPr>
      <w:r w:rsidRPr="005F646A">
        <w:rPr>
          <w:b/>
          <w:lang w:eastAsia="zh-CN"/>
        </w:rPr>
        <w:t>R</w:t>
      </w:r>
      <w:r>
        <w:rPr>
          <w:b/>
          <w:lang w:eastAsia="zh-CN"/>
        </w:rPr>
        <w:t xml:space="preserve">AN2#105bis </w:t>
      </w:r>
      <w:r w:rsidRPr="005F646A">
        <w:rPr>
          <w:b/>
          <w:lang w:eastAsia="zh-CN"/>
        </w:rPr>
        <w:t>(2</w:t>
      </w:r>
      <w:r w:rsidR="00451D27">
        <w:rPr>
          <w:b/>
          <w:lang w:eastAsia="zh-CN"/>
        </w:rPr>
        <w:t>.5</w:t>
      </w:r>
      <w:r w:rsidRPr="005F646A">
        <w:rPr>
          <w:b/>
          <w:lang w:eastAsia="zh-CN"/>
        </w:rPr>
        <w:t xml:space="preserve"> TU)</w:t>
      </w:r>
    </w:p>
    <w:p w14:paraId="14571EF0"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Progress the technical details of the agreed solutions of MT Early Data transmission (MT-EDT). </w:t>
      </w:r>
    </w:p>
    <w:p w14:paraId="6D4AA1BF" w14:textId="77777777" w:rsidR="005A63E3" w:rsidRPr="00A70E1C" w:rsidRDefault="005A63E3" w:rsidP="005A63E3">
      <w:pPr>
        <w:pStyle w:val="ListParagraph"/>
        <w:numPr>
          <w:ilvl w:val="0"/>
          <w:numId w:val="20"/>
        </w:numPr>
        <w:spacing w:after="120"/>
        <w:rPr>
          <w:rFonts w:ascii="Times New Roman" w:hAnsi="Times New Roman" w:cs="Times New Roman"/>
          <w:color w:val="FF0000"/>
          <w:sz w:val="22"/>
        </w:rPr>
      </w:pPr>
      <w:r w:rsidRPr="00A70E1C">
        <w:rPr>
          <w:rFonts w:ascii="Times New Roman" w:hAnsi="Times New Roman" w:cs="Times New Roman"/>
          <w:sz w:val="22"/>
        </w:rPr>
        <w:t>Agree on UE-grouping principles and progress on RAN2 aspects on UE-Group wake-up signal (WUS). Liaise with other groups to inform RAN2 progress and request information.</w:t>
      </w:r>
    </w:p>
    <w:p w14:paraId="632BFDF1"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Progress the technical details of the agreed solutions on UL transmission </w:t>
      </w:r>
      <w:r w:rsidRPr="00A70E1C">
        <w:rPr>
          <w:rFonts w:ascii="Times New Roman" w:hAnsi="Times New Roman" w:cs="Times New Roman"/>
          <w:bCs/>
          <w:sz w:val="22"/>
        </w:rPr>
        <w:t>in preconfigured resources in idle and/or connected mo</w:t>
      </w:r>
      <w:r w:rsidRPr="00A70E1C">
        <w:rPr>
          <w:rFonts w:ascii="Times New Roman" w:hAnsi="Times New Roman" w:cs="Times New Roman"/>
          <w:sz w:val="22"/>
        </w:rPr>
        <w:t>de, taking into account any RAN1 inputs</w:t>
      </w:r>
      <w:r>
        <w:rPr>
          <w:rFonts w:ascii="Times New Roman" w:hAnsi="Times New Roman" w:cs="Times New Roman"/>
          <w:sz w:val="22"/>
        </w:rPr>
        <w:t>.</w:t>
      </w:r>
    </w:p>
    <w:p w14:paraId="29B9F393"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Progress the technical details of the agreed solutions on </w:t>
      </w:r>
      <w:r w:rsidRPr="00A70E1C">
        <w:rPr>
          <w:rFonts w:ascii="Times New Roman" w:hAnsi="Times New Roman" w:cs="Times New Roman"/>
          <w:bCs/>
          <w:sz w:val="22"/>
        </w:rPr>
        <w:t>scheduling multiple DL/UL transport blocks with or without DCI for SC-PTM and unicast,</w:t>
      </w:r>
      <w:r w:rsidRPr="00A70E1C">
        <w:rPr>
          <w:rFonts w:ascii="Times New Roman" w:hAnsi="Times New Roman" w:cs="Times New Roman"/>
          <w:sz w:val="22"/>
        </w:rPr>
        <w:t xml:space="preserve"> taking into account any RAN1 inputs</w:t>
      </w:r>
      <w:r>
        <w:rPr>
          <w:rFonts w:ascii="Times New Roman" w:hAnsi="Times New Roman" w:cs="Times New Roman"/>
          <w:sz w:val="22"/>
        </w:rPr>
        <w:t>.</w:t>
      </w:r>
    </w:p>
    <w:p w14:paraId="5DC20CE4"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Progress the technical details of the agreed solutions on SON support for ANR, Random access performance and RLF report</w:t>
      </w:r>
      <w:r>
        <w:rPr>
          <w:rFonts w:ascii="Times New Roman" w:hAnsi="Times New Roman" w:cs="Times New Roman"/>
          <w:sz w:val="22"/>
        </w:rPr>
        <w:t>.</w:t>
      </w:r>
    </w:p>
    <w:p w14:paraId="78757365"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Agree detailed RAN2 aspects of support of MSG3 quality reporting for non-anchor access.</w:t>
      </w:r>
    </w:p>
    <w:p w14:paraId="4CD8F176"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Agree detailed RAN2 aspect on signaling to indicate on a non-anchor carrier for paging a set of subframes which will contain NRS even when no paging NPDCCH is transmitted.</w:t>
      </w:r>
    </w:p>
    <w:p w14:paraId="39B41ACD"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Progress the technical details of the agreed solutions on SON support for ANR, Random access performance and RLF report.</w:t>
      </w:r>
    </w:p>
    <w:p w14:paraId="4D7509A2"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Progress the technical details on power efficient NB-IoT mechanism which would assist idle mode inter-RAT </w:t>
      </w:r>
      <w:r w:rsidRPr="00A70E1C">
        <w:rPr>
          <w:rFonts w:ascii="Times New Roman" w:hAnsi="Times New Roman" w:cs="Times New Roman"/>
          <w:bCs/>
          <w:sz w:val="22"/>
          <w:lang w:val="en-GB"/>
        </w:rPr>
        <w:t>cell selection for NB-IoT to and from LTE, LTE-MTC and GERAN. L</w:t>
      </w:r>
      <w:r w:rsidRPr="00A70E1C">
        <w:rPr>
          <w:rFonts w:ascii="Times New Roman" w:hAnsi="Times New Roman" w:cs="Times New Roman"/>
          <w:sz w:val="22"/>
        </w:rPr>
        <w:t>iaise with other groups to inform RAN2 progress and request information as needed,</w:t>
      </w:r>
    </w:p>
    <w:p w14:paraId="6AA9EA5D" w14:textId="358A232B" w:rsidR="00F35B1C" w:rsidRDefault="005A63E3" w:rsidP="00F35B1C">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Discussion on coexistence of NB-IoT with NR if information received from RAN1/4</w:t>
      </w:r>
      <w:r>
        <w:rPr>
          <w:rFonts w:ascii="Times New Roman" w:hAnsi="Times New Roman" w:cs="Times New Roman"/>
          <w:sz w:val="22"/>
        </w:rPr>
        <w:t>.</w:t>
      </w:r>
      <w:r w:rsidR="00F35B1C" w:rsidRPr="00F35B1C">
        <w:rPr>
          <w:rFonts w:ascii="Times New Roman" w:hAnsi="Times New Roman" w:cs="Times New Roman"/>
          <w:sz w:val="22"/>
        </w:rPr>
        <w:t xml:space="preserve"> </w:t>
      </w:r>
    </w:p>
    <w:p w14:paraId="1DFF598E" w14:textId="1CE88F9B" w:rsidR="005A63E3" w:rsidRPr="00A70E1C" w:rsidRDefault="004C339D" w:rsidP="00F35B1C">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w:t>
      </w:r>
      <w:r w:rsidR="007931DC">
        <w:rPr>
          <w:rFonts w:ascii="Times New Roman" w:hAnsi="Times New Roman" w:cs="Times New Roman"/>
          <w:sz w:val="22"/>
        </w:rPr>
        <w:t>iscussion</w:t>
      </w:r>
      <w:r w:rsidR="00F35B1C" w:rsidRPr="00113F9D">
        <w:rPr>
          <w:rFonts w:ascii="Times New Roman" w:hAnsi="Times New Roman" w:cs="Times New Roman"/>
          <w:sz w:val="22"/>
        </w:rPr>
        <w:t xml:space="preserve"> </w:t>
      </w:r>
      <w:r w:rsidR="00F35B1C">
        <w:rPr>
          <w:rFonts w:ascii="Times New Roman" w:hAnsi="Times New Roman" w:cs="Times New Roman"/>
          <w:sz w:val="22"/>
        </w:rPr>
        <w:t>on c</w:t>
      </w:r>
      <w:r w:rsidR="00F35B1C" w:rsidRPr="00113F9D">
        <w:rPr>
          <w:rFonts w:ascii="Times New Roman" w:hAnsi="Times New Roman" w:cs="Times New Roman"/>
          <w:sz w:val="22"/>
        </w:rPr>
        <w:t>onnection to 5GC for NB</w:t>
      </w:r>
      <w:r w:rsidR="00F35B1C" w:rsidRPr="00E6379C">
        <w:rPr>
          <w:rFonts w:ascii="Times New Roman" w:hAnsi="Times New Roman" w:cs="Times New Roman"/>
          <w:sz w:val="22"/>
        </w:rPr>
        <w:t>-IoT</w:t>
      </w:r>
      <w:r w:rsidR="00F35B1C">
        <w:rPr>
          <w:rFonts w:ascii="Times New Roman" w:hAnsi="Times New Roman" w:cs="Times New Roman"/>
          <w:sz w:val="22"/>
        </w:rPr>
        <w:t>.</w:t>
      </w:r>
    </w:p>
    <w:p w14:paraId="681B5DEC" w14:textId="77777777" w:rsidR="005A63E3" w:rsidRPr="00A70E1C" w:rsidRDefault="005A63E3" w:rsidP="005A63E3">
      <w:pPr>
        <w:pStyle w:val="ListParagraph"/>
        <w:numPr>
          <w:ilvl w:val="0"/>
          <w:numId w:val="19"/>
        </w:numPr>
        <w:rPr>
          <w:rFonts w:ascii="Times New Roman" w:hAnsi="Times New Roman" w:cs="Times New Roman"/>
          <w:sz w:val="22"/>
        </w:rPr>
      </w:pPr>
      <w:r w:rsidRPr="00A70E1C">
        <w:rPr>
          <w:rFonts w:ascii="Times New Roman" w:hAnsi="Times New Roman" w:cs="Times New Roman"/>
          <w:sz w:val="22"/>
        </w:rPr>
        <w:t>Update the document capturing the RAN2 agreements with the agreements of RAN2#105bis, during a short e-mail discussion following the meeting.</w:t>
      </w:r>
    </w:p>
    <w:p w14:paraId="7CEF0F8E" w14:textId="77777777" w:rsidR="005A63E3" w:rsidRDefault="005A63E3" w:rsidP="005A63E3">
      <w:pPr>
        <w:rPr>
          <w:lang w:eastAsia="zh-CN"/>
        </w:rPr>
      </w:pPr>
    </w:p>
    <w:p w14:paraId="7A34BF35" w14:textId="77777777" w:rsidR="005A63E3" w:rsidRPr="00C625FA" w:rsidRDefault="005A63E3" w:rsidP="005A63E3">
      <w:pPr>
        <w:rPr>
          <w:b/>
          <w:lang w:eastAsia="zh-CN"/>
        </w:rPr>
      </w:pPr>
      <w:r w:rsidRPr="00C625FA">
        <w:rPr>
          <w:b/>
          <w:lang w:eastAsia="zh-CN"/>
        </w:rPr>
        <w:t>RAN3#103bis (0.5 TU)</w:t>
      </w:r>
    </w:p>
    <w:p w14:paraId="54984193"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MT Early Data transmission (MT-EDT)</w:t>
      </w:r>
      <w:r>
        <w:rPr>
          <w:rFonts w:ascii="Times New Roman" w:hAnsi="Times New Roman" w:cs="Times New Roman"/>
          <w:sz w:val="22"/>
        </w:rPr>
        <w:t xml:space="preserve">, </w:t>
      </w:r>
      <w:r w:rsidRPr="00187FD0">
        <w:rPr>
          <w:rFonts w:ascii="Times New Roman" w:hAnsi="Times New Roman" w:cs="Times New Roman"/>
          <w:sz w:val="22"/>
        </w:rPr>
        <w:t xml:space="preserve">identify </w:t>
      </w:r>
      <w:r>
        <w:rPr>
          <w:rFonts w:ascii="Times New Roman" w:hAnsi="Times New Roman" w:cs="Times New Roman"/>
          <w:sz w:val="22"/>
        </w:rPr>
        <w:t>possible solutions</w:t>
      </w:r>
      <w:r w:rsidRPr="00187FD0">
        <w:rPr>
          <w:rFonts w:ascii="Times New Roman" w:hAnsi="Times New Roman" w:cs="Times New Roman"/>
          <w:sz w:val="22"/>
        </w:rPr>
        <w:t>.</w:t>
      </w:r>
    </w:p>
    <w:p w14:paraId="70187ED7" w14:textId="77777777" w:rsidR="005A63E3" w:rsidRDefault="005A63E3" w:rsidP="002279F8">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SON support, identify </w:t>
      </w:r>
      <w:r>
        <w:rPr>
          <w:rFonts w:ascii="Times New Roman" w:hAnsi="Times New Roman" w:cs="Times New Roman"/>
          <w:sz w:val="22"/>
        </w:rPr>
        <w:t>possible solutions</w:t>
      </w:r>
      <w:r w:rsidRPr="00187FD0">
        <w:rPr>
          <w:rFonts w:ascii="Times New Roman" w:hAnsi="Times New Roman" w:cs="Times New Roman"/>
          <w:sz w:val="22"/>
        </w:rPr>
        <w:t>.</w:t>
      </w:r>
    </w:p>
    <w:p w14:paraId="3CD0EFC7" w14:textId="6363FC30" w:rsidR="00F35B1C" w:rsidRPr="00187FD0" w:rsidRDefault="00F35B1C" w:rsidP="005A63E3">
      <w:pPr>
        <w:pStyle w:val="ListParagraph"/>
        <w:numPr>
          <w:ilvl w:val="0"/>
          <w:numId w:val="19"/>
        </w:numPr>
        <w:rPr>
          <w:rFonts w:ascii="Times New Roman" w:hAnsi="Times New Roman" w:cs="Times New Roman"/>
          <w:sz w:val="22"/>
        </w:rPr>
      </w:pPr>
      <w:r>
        <w:rPr>
          <w:rFonts w:ascii="Times New Roman" w:hAnsi="Times New Roman" w:cs="Times New Roman"/>
          <w:sz w:val="22"/>
        </w:rPr>
        <w:t>D</w:t>
      </w:r>
      <w:r w:rsidR="001C69BB">
        <w:rPr>
          <w:rFonts w:ascii="Times New Roman" w:hAnsi="Times New Roman" w:cs="Times New Roman"/>
          <w:sz w:val="22"/>
        </w:rPr>
        <w:t xml:space="preserve">iscuss </w:t>
      </w:r>
      <w:r>
        <w:rPr>
          <w:rFonts w:ascii="Times New Roman" w:hAnsi="Times New Roman" w:cs="Times New Roman"/>
          <w:sz w:val="22"/>
        </w:rPr>
        <w:t>c</w:t>
      </w:r>
      <w:r w:rsidRPr="004B741D">
        <w:rPr>
          <w:rFonts w:ascii="Times New Roman" w:hAnsi="Times New Roman" w:cs="Times New Roman"/>
          <w:sz w:val="22"/>
        </w:rPr>
        <w:t>onnection to 5GC</w:t>
      </w:r>
      <w:r w:rsidR="001C69BB">
        <w:rPr>
          <w:rFonts w:ascii="Times New Roman" w:hAnsi="Times New Roman" w:cs="Times New Roman"/>
          <w:sz w:val="22"/>
        </w:rPr>
        <w:t xml:space="preserve"> for NB-IoT</w:t>
      </w:r>
      <w:r>
        <w:rPr>
          <w:rFonts w:ascii="Times New Roman" w:hAnsi="Times New Roman" w:cs="Times New Roman"/>
          <w:sz w:val="22"/>
        </w:rPr>
        <w:t xml:space="preserve">, with </w:t>
      </w:r>
      <w:r w:rsidR="001C69BB">
        <w:rPr>
          <w:rFonts w:ascii="Times New Roman" w:hAnsi="Times New Roman" w:cs="Times New Roman"/>
          <w:sz w:val="22"/>
        </w:rPr>
        <w:t xml:space="preserve">consideration of </w:t>
      </w:r>
      <w:r>
        <w:rPr>
          <w:rFonts w:ascii="Times New Roman" w:hAnsi="Times New Roman" w:cs="Times New Roman"/>
          <w:sz w:val="22"/>
        </w:rPr>
        <w:t>RAN2 progress.</w:t>
      </w:r>
    </w:p>
    <w:p w14:paraId="4953617D" w14:textId="77777777" w:rsidR="001833B3" w:rsidRDefault="001833B3" w:rsidP="001833B3">
      <w:pPr>
        <w:rPr>
          <w:b/>
          <w:lang w:eastAsia="zh-CN"/>
        </w:rPr>
      </w:pPr>
    </w:p>
    <w:p w14:paraId="1F167E7B" w14:textId="26402D3C" w:rsidR="001833B3" w:rsidRDefault="001833B3" w:rsidP="001833B3">
      <w:pPr>
        <w:rPr>
          <w:b/>
          <w:lang w:eastAsia="zh-CN"/>
        </w:rPr>
      </w:pPr>
      <w:r w:rsidRPr="005F646A">
        <w:rPr>
          <w:b/>
          <w:lang w:eastAsia="zh-CN"/>
        </w:rPr>
        <w:t>R</w:t>
      </w:r>
      <w:r>
        <w:rPr>
          <w:b/>
          <w:lang w:eastAsia="zh-CN"/>
        </w:rPr>
        <w:t>AN4#90bis</w:t>
      </w:r>
      <w:r w:rsidRPr="005F646A">
        <w:rPr>
          <w:b/>
          <w:lang w:eastAsia="zh-CN"/>
        </w:rPr>
        <w:t xml:space="preserve"> (</w:t>
      </w:r>
      <w:r>
        <w:rPr>
          <w:b/>
          <w:lang w:eastAsia="zh-CN"/>
        </w:rPr>
        <w:t>0.5</w:t>
      </w:r>
      <w:r w:rsidRPr="005F646A">
        <w:rPr>
          <w:b/>
          <w:lang w:eastAsia="zh-CN"/>
        </w:rPr>
        <w:t xml:space="preserve"> TU)</w:t>
      </w:r>
    </w:p>
    <w:p w14:paraId="3CFEEFF4" w14:textId="77777777" w:rsidR="001833B3" w:rsidRDefault="001833B3"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4320F5">
        <w:rPr>
          <w:rFonts w:ascii="Times New Roman" w:hAnsi="Times New Roman" w:cs="Times New Roman"/>
          <w:sz w:val="22"/>
        </w:rPr>
        <w:t xml:space="preserve"> </w:t>
      </w:r>
      <w:r>
        <w:rPr>
          <w:rFonts w:ascii="Times New Roman" w:hAnsi="Times New Roman" w:cs="Times New Roman"/>
          <w:sz w:val="22"/>
        </w:rPr>
        <w:t>discussions on the R16 UE-group wake-up signal (WUS) support and identification of RRM core requirement impact.</w:t>
      </w:r>
    </w:p>
    <w:p w14:paraId="1B48311E" w14:textId="77777777" w:rsidR="001833B3" w:rsidRDefault="001833B3"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discussions on the RRM core impact by preconfigured resources in idle/connected mode based on SC-FDMA waveform for UEs with a valid timing advance.</w:t>
      </w:r>
    </w:p>
    <w:p w14:paraId="3B911EB2" w14:textId="77777777" w:rsidR="001833B3" w:rsidRDefault="001833B3"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discussions on the RRM core impact by introducing improved multi-carrier operation in R16, which imposes NRS presence even when no paging NPDCCH is transmitted.</w:t>
      </w:r>
    </w:p>
    <w:p w14:paraId="76C6E128" w14:textId="77777777" w:rsidR="005A63E3" w:rsidRPr="001833B3" w:rsidRDefault="005A63E3" w:rsidP="005A63E3">
      <w:pPr>
        <w:rPr>
          <w:lang w:eastAsia="zh-CN"/>
        </w:rPr>
      </w:pPr>
    </w:p>
    <w:p w14:paraId="46B8C0D4" w14:textId="77777777" w:rsidR="005A63E3" w:rsidRPr="005F646A" w:rsidRDefault="005A63E3" w:rsidP="005A63E3">
      <w:pPr>
        <w:pStyle w:val="Heading2"/>
      </w:pPr>
      <w:r w:rsidRPr="00535DD6">
        <w:rPr>
          <w:lang w:eastAsia="zh-CN"/>
        </w:rPr>
        <w:t>May 2019</w:t>
      </w:r>
    </w:p>
    <w:p w14:paraId="38CA6440" w14:textId="480DEBD2" w:rsidR="005A63E3" w:rsidRPr="00535DD6" w:rsidRDefault="005A63E3" w:rsidP="005A63E3">
      <w:pPr>
        <w:rPr>
          <w:b/>
          <w:lang w:eastAsia="zh-CN"/>
        </w:rPr>
      </w:pPr>
      <w:r w:rsidRPr="00535DD6">
        <w:rPr>
          <w:b/>
          <w:lang w:eastAsia="zh-CN"/>
        </w:rPr>
        <w:t>RAN1#97 (</w:t>
      </w:r>
      <w:r w:rsidR="00451D27">
        <w:rPr>
          <w:b/>
          <w:lang w:eastAsia="zh-CN"/>
        </w:rPr>
        <w:t>4</w:t>
      </w:r>
      <w:r w:rsidRPr="00535DD6">
        <w:rPr>
          <w:b/>
          <w:lang w:eastAsia="zh-CN"/>
        </w:rPr>
        <w:t xml:space="preserve"> TU)</w:t>
      </w:r>
    </w:p>
    <w:p w14:paraId="4774BFEB" w14:textId="77777777" w:rsidR="005A63E3" w:rsidRDefault="005A63E3" w:rsidP="005A63E3">
      <w:pPr>
        <w:numPr>
          <w:ilvl w:val="0"/>
          <w:numId w:val="13"/>
        </w:numPr>
        <w:ind w:left="420" w:hanging="420"/>
        <w:rPr>
          <w:lang w:eastAsia="zh-CN"/>
        </w:rPr>
      </w:pPr>
      <w:r>
        <w:rPr>
          <w:lang w:eastAsia="zh-CN"/>
        </w:rPr>
        <w:t xml:space="preserve">Continue work on </w:t>
      </w:r>
      <w:r w:rsidRPr="00BE6C0C">
        <w:rPr>
          <w:bCs/>
        </w:rPr>
        <w:t xml:space="preserve">UE-group </w:t>
      </w:r>
      <w:r>
        <w:rPr>
          <w:bCs/>
        </w:rPr>
        <w:t>WUS.</w:t>
      </w:r>
    </w:p>
    <w:p w14:paraId="64F37DF3" w14:textId="77777777" w:rsidR="005A63E3" w:rsidRPr="00BE692B" w:rsidRDefault="005A63E3" w:rsidP="005A63E3">
      <w:pPr>
        <w:numPr>
          <w:ilvl w:val="0"/>
          <w:numId w:val="13"/>
        </w:numPr>
        <w:ind w:left="420" w:hanging="420"/>
        <w:rPr>
          <w:lang w:eastAsia="zh-CN"/>
        </w:rPr>
      </w:pPr>
      <w:r>
        <w:rPr>
          <w:rFonts w:hint="eastAsia"/>
          <w:lang w:eastAsia="zh-CN"/>
        </w:rPr>
        <w:t xml:space="preserve">Continue work on </w:t>
      </w:r>
      <w:r>
        <w:rPr>
          <w:lang w:eastAsia="zh-CN"/>
        </w:rPr>
        <w:t xml:space="preserve">solutions to </w:t>
      </w:r>
      <w:r w:rsidRPr="00BE6C0C">
        <w:rPr>
          <w:bCs/>
        </w:rPr>
        <w:t>support transmis</w:t>
      </w:r>
      <w:r>
        <w:rPr>
          <w:bCs/>
        </w:rPr>
        <w:t>sion in preconfigured resources.</w:t>
      </w:r>
    </w:p>
    <w:p w14:paraId="6C33BC79" w14:textId="77777777" w:rsidR="005A63E3" w:rsidRPr="00D51956" w:rsidRDefault="005A63E3" w:rsidP="005A63E3">
      <w:pPr>
        <w:numPr>
          <w:ilvl w:val="0"/>
          <w:numId w:val="13"/>
        </w:numPr>
        <w:ind w:left="420" w:hanging="420"/>
        <w:rPr>
          <w:lang w:eastAsia="zh-CN"/>
        </w:rPr>
      </w:pPr>
      <w:r>
        <w:rPr>
          <w:lang w:eastAsia="zh-CN"/>
        </w:rPr>
        <w:t xml:space="preserve">Agree remaining details of </w:t>
      </w:r>
      <w:r w:rsidRPr="00BE6C0C">
        <w:rPr>
          <w:bCs/>
        </w:rPr>
        <w:t>scheduling multiple DL/UL transport blocks for SC-PTM and unicast</w:t>
      </w:r>
      <w:r>
        <w:rPr>
          <w:bCs/>
        </w:rPr>
        <w:t>.</w:t>
      </w:r>
    </w:p>
    <w:p w14:paraId="17D26F10" w14:textId="77777777" w:rsidR="005A63E3" w:rsidRPr="007140FF" w:rsidRDefault="005A63E3" w:rsidP="005A63E3">
      <w:pPr>
        <w:numPr>
          <w:ilvl w:val="0"/>
          <w:numId w:val="13"/>
        </w:numPr>
        <w:ind w:left="420" w:hanging="420"/>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w:t>
      </w:r>
    </w:p>
    <w:p w14:paraId="7EFB6B16" w14:textId="77777777" w:rsidR="005A63E3" w:rsidRPr="00FF3EEC" w:rsidRDefault="005A63E3" w:rsidP="005A63E3">
      <w:pPr>
        <w:numPr>
          <w:ilvl w:val="0"/>
          <w:numId w:val="13"/>
        </w:numPr>
        <w:ind w:left="420" w:hanging="420"/>
        <w:rPr>
          <w:lang w:eastAsia="zh-CN"/>
        </w:rPr>
      </w:pPr>
      <w:r>
        <w:rPr>
          <w:lang w:eastAsia="zh-CN"/>
        </w:rPr>
        <w:t>Continue discussion on</w:t>
      </w:r>
      <w:r>
        <w:rPr>
          <w:rFonts w:hint="eastAsia"/>
          <w:lang w:eastAsia="zh-CN"/>
        </w:rPr>
        <w:t xml:space="preserve"> coexistence </w:t>
      </w:r>
      <w:r w:rsidRPr="00331D21">
        <w:rPr>
          <w:bCs/>
        </w:rPr>
        <w:t>of NB-IoT with NR</w:t>
      </w:r>
      <w:r>
        <w:rPr>
          <w:rFonts w:hint="eastAsia"/>
          <w:lang w:eastAsia="zh-CN"/>
        </w:rPr>
        <w:t xml:space="preserve"> </w:t>
      </w:r>
      <w:r>
        <w:rPr>
          <w:lang w:eastAsia="zh-CN"/>
        </w:rPr>
        <w:t>if</w:t>
      </w:r>
      <w:r>
        <w:rPr>
          <w:rFonts w:hint="eastAsia"/>
          <w:lang w:eastAsia="zh-CN"/>
        </w:rPr>
        <w:t xml:space="preserve"> needed</w:t>
      </w:r>
      <w:r>
        <w:rPr>
          <w:lang w:eastAsia="zh-CN"/>
        </w:rPr>
        <w:t>.</w:t>
      </w:r>
      <w:r>
        <w:rPr>
          <w:rFonts w:hint="eastAsia"/>
          <w:lang w:eastAsia="zh-CN"/>
        </w:rPr>
        <w:t xml:space="preserve"> </w:t>
      </w:r>
    </w:p>
    <w:p w14:paraId="0E4826A1" w14:textId="77777777" w:rsidR="005A63E3" w:rsidRDefault="005A63E3" w:rsidP="005A63E3">
      <w:pPr>
        <w:rPr>
          <w:lang w:eastAsia="zh-CN"/>
        </w:rPr>
      </w:pPr>
    </w:p>
    <w:p w14:paraId="00FE96E1" w14:textId="77B5EEEC" w:rsidR="005A63E3" w:rsidRDefault="005A63E3" w:rsidP="005A63E3">
      <w:pPr>
        <w:rPr>
          <w:b/>
          <w:lang w:eastAsia="zh-CN"/>
        </w:rPr>
      </w:pPr>
      <w:r w:rsidRPr="005F646A">
        <w:rPr>
          <w:b/>
          <w:lang w:eastAsia="zh-CN"/>
        </w:rPr>
        <w:t>R</w:t>
      </w:r>
      <w:r>
        <w:rPr>
          <w:b/>
          <w:lang w:eastAsia="zh-CN"/>
        </w:rPr>
        <w:t xml:space="preserve">AN2#106 </w:t>
      </w:r>
      <w:r w:rsidRPr="005F646A">
        <w:rPr>
          <w:b/>
          <w:lang w:eastAsia="zh-CN"/>
        </w:rPr>
        <w:t>(2</w:t>
      </w:r>
      <w:r w:rsidR="00451D27">
        <w:rPr>
          <w:b/>
          <w:lang w:eastAsia="zh-CN"/>
        </w:rPr>
        <w:t>.5</w:t>
      </w:r>
      <w:r w:rsidRPr="005F646A">
        <w:rPr>
          <w:b/>
          <w:lang w:eastAsia="zh-CN"/>
        </w:rPr>
        <w:t xml:space="preserve"> TU)</w:t>
      </w:r>
    </w:p>
    <w:p w14:paraId="41EEE58B"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Agree remaining details on MT Early Data transmission (MT-EDT).</w:t>
      </w:r>
      <w:r w:rsidRPr="00C625FA">
        <w:rPr>
          <w:rFonts w:ascii="Times New Roman" w:hAnsi="Times New Roman" w:cs="Times New Roman"/>
          <w:bCs/>
          <w:sz w:val="22"/>
          <w:lang w:val="en-GB"/>
        </w:rPr>
        <w:t xml:space="preserve"> L</w:t>
      </w:r>
      <w:r w:rsidRPr="00C625FA">
        <w:rPr>
          <w:rFonts w:ascii="Times New Roman" w:hAnsi="Times New Roman" w:cs="Times New Roman"/>
          <w:sz w:val="22"/>
        </w:rPr>
        <w:t>iaise with other groups to inform RAN2 progress and request feedback as needed</w:t>
      </w:r>
      <w:r>
        <w:rPr>
          <w:rFonts w:ascii="Times New Roman" w:hAnsi="Times New Roman" w:cs="Times New Roman"/>
          <w:sz w:val="22"/>
        </w:rPr>
        <w:t>.</w:t>
      </w:r>
    </w:p>
    <w:p w14:paraId="04E8DAFF" w14:textId="77777777" w:rsidR="005A63E3" w:rsidRPr="00C625FA" w:rsidRDefault="005A63E3" w:rsidP="005A63E3">
      <w:pPr>
        <w:pStyle w:val="ListParagraph"/>
        <w:numPr>
          <w:ilvl w:val="0"/>
          <w:numId w:val="20"/>
        </w:numPr>
        <w:spacing w:after="120"/>
        <w:rPr>
          <w:rFonts w:ascii="Times New Roman" w:hAnsi="Times New Roman" w:cs="Times New Roman"/>
          <w:color w:val="FF0000"/>
          <w:sz w:val="22"/>
        </w:rPr>
      </w:pPr>
      <w:r w:rsidRPr="00C625FA">
        <w:rPr>
          <w:rFonts w:ascii="Times New Roman" w:hAnsi="Times New Roman" w:cs="Times New Roman"/>
          <w:sz w:val="22"/>
        </w:rPr>
        <w:t>Agree remaining details on RAN2 aspects on UE-Group wake-up signal (WUS), taking into account information from other groups if any.</w:t>
      </w:r>
    </w:p>
    <w:p w14:paraId="74260AE0" w14:textId="77777777" w:rsidR="005A63E3" w:rsidRPr="00C625FA" w:rsidRDefault="005A63E3" w:rsidP="005A63E3">
      <w:pPr>
        <w:pStyle w:val="ListParagraph"/>
        <w:numPr>
          <w:ilvl w:val="0"/>
          <w:numId w:val="20"/>
        </w:numPr>
        <w:spacing w:after="120"/>
        <w:rPr>
          <w:rFonts w:ascii="Times New Roman" w:hAnsi="Times New Roman" w:cs="Times New Roman"/>
          <w:color w:val="FF0000"/>
          <w:sz w:val="22"/>
        </w:rPr>
      </w:pPr>
      <w:r w:rsidRPr="00C625FA">
        <w:rPr>
          <w:rFonts w:ascii="Times New Roman" w:hAnsi="Times New Roman" w:cs="Times New Roman"/>
          <w:sz w:val="22"/>
        </w:rPr>
        <w:t xml:space="preserve">Continue work on the technical details on UL transmission </w:t>
      </w:r>
      <w:r w:rsidRPr="00C625FA">
        <w:rPr>
          <w:rFonts w:ascii="Times New Roman" w:hAnsi="Times New Roman" w:cs="Times New Roman"/>
          <w:bCs/>
          <w:sz w:val="22"/>
        </w:rPr>
        <w:t>in preconfigured resources in idle and/or connected mo</w:t>
      </w:r>
      <w:r w:rsidRPr="00C625FA">
        <w:rPr>
          <w:rFonts w:ascii="Times New Roman" w:hAnsi="Times New Roman" w:cs="Times New Roman"/>
          <w:sz w:val="22"/>
        </w:rPr>
        <w:t>de. Liaise with other groups to inform RAN2 progress and request information as needed.</w:t>
      </w:r>
    </w:p>
    <w:p w14:paraId="727C33F3"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remaining details on </w:t>
      </w:r>
      <w:r w:rsidRPr="00C625FA">
        <w:rPr>
          <w:rFonts w:ascii="Times New Roman" w:hAnsi="Times New Roman" w:cs="Times New Roman"/>
          <w:bCs/>
          <w:sz w:val="22"/>
        </w:rPr>
        <w:t>scheduling multiple DL/UL transport blocks with or without DCI for SC-PTM and unicast,</w:t>
      </w:r>
      <w:r w:rsidRPr="00C625FA">
        <w:rPr>
          <w:rFonts w:ascii="Times New Roman" w:hAnsi="Times New Roman" w:cs="Times New Roman"/>
          <w:sz w:val="22"/>
        </w:rPr>
        <w:t xml:space="preserve"> taking into account any RAN1 inputs.</w:t>
      </w:r>
    </w:p>
    <w:p w14:paraId="21E1E5CB"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 xml:space="preserve">Agree remaining details on SON support for ANR, Random access performance and RLF report. </w:t>
      </w:r>
      <w:r w:rsidRPr="00C625FA">
        <w:rPr>
          <w:rFonts w:ascii="Times New Roman" w:hAnsi="Times New Roman" w:cs="Times New Roman"/>
          <w:bCs/>
          <w:sz w:val="22"/>
          <w:lang w:val="en-GB"/>
        </w:rPr>
        <w:t>L</w:t>
      </w:r>
      <w:r w:rsidRPr="00C625FA">
        <w:rPr>
          <w:rFonts w:ascii="Times New Roman" w:hAnsi="Times New Roman" w:cs="Times New Roman"/>
          <w:sz w:val="22"/>
        </w:rPr>
        <w:t>iaise with other groups to inform RAN2 progress and request information as needed.</w:t>
      </w:r>
    </w:p>
    <w:p w14:paraId="7239619A"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support of MSG3 quality reporting for non-anchor access.</w:t>
      </w:r>
    </w:p>
    <w:p w14:paraId="1E624E61"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signaling to indicate on a non-anchor carrier for paging a set of subframes which will contain NRS even when no paging NPDCCH is transmitted.</w:t>
      </w:r>
    </w:p>
    <w:p w14:paraId="3C659569"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remaining details on power efficient NB-IoT mechanism which would assist idle mode inter-RAT </w:t>
      </w:r>
      <w:r w:rsidRPr="00C625FA">
        <w:rPr>
          <w:rFonts w:ascii="Times New Roman" w:hAnsi="Times New Roman" w:cs="Times New Roman"/>
          <w:bCs/>
          <w:sz w:val="22"/>
          <w:lang w:val="en-GB"/>
        </w:rPr>
        <w:t>cell selection for NB-IoT to and from LTE, LTE-MTC and GERAN. L</w:t>
      </w:r>
      <w:r w:rsidRPr="00C625FA">
        <w:rPr>
          <w:rFonts w:ascii="Times New Roman" w:hAnsi="Times New Roman" w:cs="Times New Roman"/>
          <w:sz w:val="22"/>
        </w:rPr>
        <w:t>iaise with other groups to inform RAN2 progress.</w:t>
      </w:r>
    </w:p>
    <w:p w14:paraId="4B24F5D3" w14:textId="2A556D6B" w:rsidR="00F35B1C" w:rsidRDefault="005A63E3" w:rsidP="00F35B1C">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Discussion on coexistence of NB-IoT with NR if information received from RAN1/4</w:t>
      </w:r>
      <w:r w:rsidR="00F35B1C">
        <w:rPr>
          <w:rFonts w:ascii="Times New Roman" w:hAnsi="Times New Roman" w:cs="Times New Roman"/>
          <w:sz w:val="22"/>
        </w:rPr>
        <w:t>.</w:t>
      </w:r>
      <w:r w:rsidR="00F35B1C" w:rsidRPr="00F35B1C">
        <w:rPr>
          <w:rFonts w:ascii="Times New Roman" w:hAnsi="Times New Roman" w:cs="Times New Roman"/>
          <w:sz w:val="22"/>
        </w:rPr>
        <w:t xml:space="preserve"> </w:t>
      </w:r>
    </w:p>
    <w:p w14:paraId="2021C380" w14:textId="13627FB2" w:rsidR="005A63E3" w:rsidRPr="00F35B1C" w:rsidRDefault="00F35B1C" w:rsidP="00F35B1C">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Progress the technical details </w:t>
      </w:r>
      <w:r w:rsidR="006969F0">
        <w:rPr>
          <w:rFonts w:ascii="Times New Roman" w:hAnsi="Times New Roman" w:cs="Times New Roman"/>
          <w:sz w:val="22"/>
        </w:rPr>
        <w:t>on c</w:t>
      </w:r>
      <w:r w:rsidRPr="00113F9D">
        <w:rPr>
          <w:rFonts w:ascii="Times New Roman" w:hAnsi="Times New Roman" w:cs="Times New Roman"/>
          <w:sz w:val="22"/>
        </w:rPr>
        <w:t xml:space="preserve">onnection to 5GC for NB-IoT taking into account any SA2 </w:t>
      </w:r>
      <w:r>
        <w:rPr>
          <w:rFonts w:ascii="Times New Roman" w:hAnsi="Times New Roman" w:cs="Times New Roman"/>
          <w:sz w:val="22"/>
        </w:rPr>
        <w:t>inputs.</w:t>
      </w:r>
    </w:p>
    <w:p w14:paraId="4A55BD9F"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the document capturing the RAN2 agreements with the agreements of RAN2#106, during a short e-mail discussion following the meeting.</w:t>
      </w:r>
    </w:p>
    <w:p w14:paraId="56585879" w14:textId="77777777" w:rsidR="005A63E3" w:rsidRPr="00C625FA" w:rsidRDefault="005A63E3" w:rsidP="005A63E3">
      <w:pPr>
        <w:pStyle w:val="ListParagraph"/>
        <w:numPr>
          <w:ilvl w:val="0"/>
          <w:numId w:val="19"/>
        </w:numPr>
        <w:rPr>
          <w:rFonts w:ascii="Times New Roman" w:hAnsi="Times New Roman" w:cs="Times New Roman"/>
          <w:sz w:val="22"/>
        </w:rPr>
      </w:pPr>
      <w:r w:rsidRPr="00C625FA">
        <w:rPr>
          <w:rFonts w:ascii="Times New Roman" w:hAnsi="Times New Roman" w:cs="Times New Roman"/>
          <w:sz w:val="22"/>
        </w:rPr>
        <w:t>Start running CRs to capture RAN2 progress for the different topics and any potential RAN1 inputs in an e-mail discussion until the following meeting.</w:t>
      </w:r>
    </w:p>
    <w:p w14:paraId="16470063" w14:textId="77777777" w:rsidR="005A63E3" w:rsidRPr="005F646A" w:rsidRDefault="005A63E3" w:rsidP="005A63E3">
      <w:pPr>
        <w:rPr>
          <w:b/>
          <w:lang w:eastAsia="zh-CN"/>
        </w:rPr>
      </w:pPr>
    </w:p>
    <w:p w14:paraId="3CE6950E" w14:textId="77777777" w:rsidR="005A63E3" w:rsidRPr="00C625FA" w:rsidRDefault="005A63E3" w:rsidP="005A63E3">
      <w:pPr>
        <w:rPr>
          <w:b/>
          <w:lang w:eastAsia="zh-CN"/>
        </w:rPr>
      </w:pPr>
      <w:r w:rsidRPr="00C625FA">
        <w:rPr>
          <w:b/>
          <w:lang w:eastAsia="zh-CN"/>
        </w:rPr>
        <w:t>RAN3#104 (0.5 TU)</w:t>
      </w:r>
    </w:p>
    <w:p w14:paraId="74F111AD"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MT Early Data transmission (MT-EDT)</w:t>
      </w:r>
      <w:r>
        <w:rPr>
          <w:rFonts w:ascii="Times New Roman" w:hAnsi="Times New Roman" w:cs="Times New Roman"/>
          <w:sz w:val="22"/>
        </w:rPr>
        <w:t>, select and agree the related solution.</w:t>
      </w:r>
    </w:p>
    <w:p w14:paraId="58AF9E9B" w14:textId="7EEB073F" w:rsidR="00755D25" w:rsidRDefault="005A63E3" w:rsidP="002279F8">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SON support</w:t>
      </w:r>
      <w:r>
        <w:rPr>
          <w:rFonts w:ascii="Times New Roman" w:hAnsi="Times New Roman" w:cs="Times New Roman"/>
          <w:sz w:val="22"/>
        </w:rPr>
        <w:t>,</w:t>
      </w:r>
      <w:r w:rsidRPr="00187FD0">
        <w:rPr>
          <w:rFonts w:ascii="Times New Roman" w:hAnsi="Times New Roman" w:cs="Times New Roman"/>
          <w:sz w:val="22"/>
        </w:rPr>
        <w:t xml:space="preserve"> </w:t>
      </w:r>
      <w:r>
        <w:rPr>
          <w:rFonts w:ascii="Times New Roman" w:hAnsi="Times New Roman" w:cs="Times New Roman"/>
          <w:sz w:val="22"/>
        </w:rPr>
        <w:t>select and agree the related solution.</w:t>
      </w:r>
      <w:r w:rsidR="00755D25" w:rsidRPr="00755D25">
        <w:rPr>
          <w:rFonts w:ascii="Times New Roman" w:hAnsi="Times New Roman" w:cs="Times New Roman"/>
          <w:sz w:val="22"/>
        </w:rPr>
        <w:t xml:space="preserve"> </w:t>
      </w:r>
    </w:p>
    <w:p w14:paraId="64648263" w14:textId="35F84C01" w:rsidR="00755D25" w:rsidRPr="00187FD0" w:rsidRDefault="00755D25" w:rsidP="00755D25">
      <w:pPr>
        <w:pStyle w:val="ListParagraph"/>
        <w:numPr>
          <w:ilvl w:val="0"/>
          <w:numId w:val="19"/>
        </w:numPr>
        <w:rPr>
          <w:rFonts w:ascii="Times New Roman" w:hAnsi="Times New Roman" w:cs="Times New Roman"/>
          <w:sz w:val="22"/>
        </w:rPr>
      </w:pPr>
      <w:r>
        <w:rPr>
          <w:rFonts w:ascii="Times New Roman" w:hAnsi="Times New Roman" w:cs="Times New Roman"/>
          <w:sz w:val="22"/>
        </w:rPr>
        <w:t>Continue discussion</w:t>
      </w:r>
      <w:r w:rsidR="001C69BB">
        <w:rPr>
          <w:rFonts w:ascii="Times New Roman" w:hAnsi="Times New Roman" w:cs="Times New Roman"/>
          <w:sz w:val="22"/>
        </w:rPr>
        <w:t>s</w:t>
      </w:r>
      <w:r>
        <w:rPr>
          <w:rFonts w:ascii="Times New Roman" w:hAnsi="Times New Roman" w:cs="Times New Roman"/>
          <w:sz w:val="22"/>
        </w:rPr>
        <w:t xml:space="preserve"> on </w:t>
      </w:r>
      <w:r w:rsidR="006969F0">
        <w:rPr>
          <w:rFonts w:ascii="Times New Roman" w:hAnsi="Times New Roman" w:cs="Times New Roman"/>
          <w:sz w:val="22"/>
        </w:rPr>
        <w:t>c</w:t>
      </w:r>
      <w:r w:rsidRPr="004B741D">
        <w:rPr>
          <w:rFonts w:ascii="Times New Roman" w:hAnsi="Times New Roman" w:cs="Times New Roman"/>
          <w:sz w:val="22"/>
        </w:rPr>
        <w:t>onnection to 5GC</w:t>
      </w:r>
      <w:r w:rsidR="001C69BB">
        <w:rPr>
          <w:rFonts w:ascii="Times New Roman" w:hAnsi="Times New Roman" w:cs="Times New Roman"/>
          <w:sz w:val="22"/>
        </w:rPr>
        <w:t>, with consideration of</w:t>
      </w:r>
      <w:r>
        <w:rPr>
          <w:rFonts w:ascii="Times New Roman" w:hAnsi="Times New Roman" w:cs="Times New Roman"/>
          <w:sz w:val="22"/>
        </w:rPr>
        <w:t xml:space="preserve"> RAN2 progress.</w:t>
      </w:r>
    </w:p>
    <w:p w14:paraId="3565C23D" w14:textId="77777777" w:rsidR="005A63E3" w:rsidRDefault="005A63E3" w:rsidP="005A63E3">
      <w:pPr>
        <w:rPr>
          <w:b/>
          <w:lang w:eastAsia="zh-CN"/>
        </w:rPr>
      </w:pPr>
    </w:p>
    <w:p w14:paraId="017BDBF2" w14:textId="7AF4057D" w:rsidR="007D6B49" w:rsidRDefault="007D6B49" w:rsidP="007D6B49">
      <w:pPr>
        <w:rPr>
          <w:b/>
          <w:lang w:eastAsia="zh-CN"/>
        </w:rPr>
      </w:pPr>
      <w:r w:rsidRPr="005F646A">
        <w:rPr>
          <w:b/>
          <w:lang w:eastAsia="zh-CN"/>
        </w:rPr>
        <w:t>R</w:t>
      </w:r>
      <w:r>
        <w:rPr>
          <w:b/>
          <w:lang w:eastAsia="zh-CN"/>
        </w:rPr>
        <w:t>AN4#91</w:t>
      </w:r>
      <w:r w:rsidRPr="005F646A">
        <w:rPr>
          <w:b/>
          <w:lang w:eastAsia="zh-CN"/>
        </w:rPr>
        <w:t xml:space="preserve"> (</w:t>
      </w:r>
      <w:r>
        <w:rPr>
          <w:b/>
          <w:lang w:eastAsia="zh-CN"/>
        </w:rPr>
        <w:t>0.5</w:t>
      </w:r>
      <w:r w:rsidRPr="005F646A">
        <w:rPr>
          <w:b/>
          <w:lang w:eastAsia="zh-CN"/>
        </w:rPr>
        <w:t xml:space="preserve"> TU)</w:t>
      </w:r>
    </w:p>
    <w:p w14:paraId="07B17FA6" w14:textId="77777777" w:rsidR="007D6B49" w:rsidRDefault="007D6B49"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4320F5">
        <w:rPr>
          <w:rFonts w:ascii="Times New Roman" w:hAnsi="Times New Roman" w:cs="Times New Roman"/>
          <w:sz w:val="22"/>
        </w:rPr>
        <w:t xml:space="preserve"> </w:t>
      </w:r>
      <w:r>
        <w:rPr>
          <w:rFonts w:ascii="Times New Roman" w:hAnsi="Times New Roman" w:cs="Times New Roman"/>
          <w:sz w:val="22"/>
        </w:rPr>
        <w:t>working on the R16 UE-group wake-up signal (WUS) support and identification of RRM core requirement impact.</w:t>
      </w:r>
    </w:p>
    <w:p w14:paraId="3F7AC7A4" w14:textId="77777777" w:rsidR="007D6B49" w:rsidRDefault="007D6B49"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working on the RRM core impact by preconfigured resources in idle/connected mode based on SC-FDMA waveform for UEs with a valid timing advance.</w:t>
      </w:r>
    </w:p>
    <w:p w14:paraId="6449B6BB" w14:textId="77777777" w:rsidR="007D6B49" w:rsidRDefault="007D6B49"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working on the RRM core impact by introducing improved multi-carrier operation in R16, which imposes NRS presence even when no paging NPDCCH is transmitted.</w:t>
      </w:r>
    </w:p>
    <w:p w14:paraId="4004569F" w14:textId="77777777" w:rsidR="007D6B49" w:rsidRPr="007D6B49" w:rsidRDefault="007D6B49" w:rsidP="005A63E3">
      <w:pPr>
        <w:rPr>
          <w:b/>
          <w:lang w:eastAsia="zh-CN"/>
        </w:rPr>
      </w:pPr>
    </w:p>
    <w:p w14:paraId="1BD96126" w14:textId="77777777" w:rsidR="005A63E3" w:rsidRPr="005F646A" w:rsidRDefault="005A63E3" w:rsidP="005A63E3">
      <w:pPr>
        <w:pStyle w:val="Heading2"/>
      </w:pPr>
      <w:r w:rsidRPr="00535DD6">
        <w:rPr>
          <w:lang w:eastAsia="zh-CN"/>
        </w:rPr>
        <w:t>August 2019</w:t>
      </w:r>
    </w:p>
    <w:p w14:paraId="7D70B11D" w14:textId="77777777" w:rsidR="005A63E3" w:rsidRPr="00535DD6" w:rsidRDefault="005A63E3" w:rsidP="005A63E3">
      <w:pPr>
        <w:rPr>
          <w:b/>
          <w:lang w:eastAsia="zh-CN"/>
        </w:rPr>
      </w:pPr>
      <w:r w:rsidRPr="00535DD6">
        <w:rPr>
          <w:b/>
          <w:lang w:eastAsia="zh-CN"/>
        </w:rPr>
        <w:t>RAN1#98 (4 TU)</w:t>
      </w:r>
    </w:p>
    <w:p w14:paraId="67479C38" w14:textId="77777777" w:rsidR="005A63E3" w:rsidRPr="00FF3EEC" w:rsidRDefault="005A63E3" w:rsidP="005A63E3">
      <w:pPr>
        <w:numPr>
          <w:ilvl w:val="0"/>
          <w:numId w:val="10"/>
        </w:numPr>
        <w:ind w:left="420" w:hanging="420"/>
        <w:rPr>
          <w:lang w:eastAsia="zh-CN"/>
        </w:rPr>
      </w:pPr>
      <w:r>
        <w:rPr>
          <w:lang w:eastAsia="zh-CN"/>
        </w:rPr>
        <w:t xml:space="preserve">Agree detailed solution for </w:t>
      </w:r>
      <w:r w:rsidRPr="00BE6C0C">
        <w:rPr>
          <w:bCs/>
        </w:rPr>
        <w:t>UE-group wake-up signal (WUS)</w:t>
      </w:r>
      <w:r>
        <w:rPr>
          <w:bCs/>
        </w:rPr>
        <w:t>.</w:t>
      </w:r>
    </w:p>
    <w:p w14:paraId="414105C2" w14:textId="77777777" w:rsidR="005A63E3" w:rsidRDefault="005A63E3" w:rsidP="005A63E3">
      <w:pPr>
        <w:numPr>
          <w:ilvl w:val="0"/>
          <w:numId w:val="10"/>
        </w:numPr>
        <w:ind w:left="420" w:hanging="420"/>
        <w:rPr>
          <w:lang w:eastAsia="zh-CN"/>
        </w:rPr>
      </w:pPr>
      <w:r>
        <w:rPr>
          <w:lang w:eastAsia="zh-CN"/>
        </w:rPr>
        <w:t xml:space="preserve">Agree detailed solutions to </w:t>
      </w:r>
      <w:r w:rsidRPr="00BE6C0C">
        <w:rPr>
          <w:bCs/>
        </w:rPr>
        <w:t>support transmis</w:t>
      </w:r>
      <w:r>
        <w:rPr>
          <w:bCs/>
        </w:rPr>
        <w:t>sion in preconfigured resources.</w:t>
      </w:r>
    </w:p>
    <w:p w14:paraId="7686AF27" w14:textId="77777777" w:rsidR="005A63E3" w:rsidRPr="00D51956" w:rsidRDefault="005A63E3" w:rsidP="005A63E3">
      <w:pPr>
        <w:numPr>
          <w:ilvl w:val="0"/>
          <w:numId w:val="10"/>
        </w:numPr>
        <w:ind w:left="420" w:hanging="420"/>
        <w:rPr>
          <w:lang w:eastAsia="zh-CN"/>
        </w:rPr>
      </w:pPr>
      <w:r>
        <w:rPr>
          <w:lang w:eastAsia="zh-CN"/>
        </w:rPr>
        <w:t xml:space="preserve">Agree remaining details of </w:t>
      </w:r>
      <w:r w:rsidRPr="00BE6C0C">
        <w:rPr>
          <w:bCs/>
        </w:rPr>
        <w:t>scheduling multiple DL/UL transport blocks for SC-PTM and unicast</w:t>
      </w:r>
      <w:r>
        <w:rPr>
          <w:bCs/>
        </w:rPr>
        <w:t xml:space="preserve">. An LS informing RAN2 of the progress can be sent. </w:t>
      </w:r>
    </w:p>
    <w:p w14:paraId="27FA568B" w14:textId="77777777" w:rsidR="005A63E3" w:rsidRPr="00D51956" w:rsidRDefault="005A63E3" w:rsidP="005A63E3">
      <w:pPr>
        <w:numPr>
          <w:ilvl w:val="0"/>
          <w:numId w:val="10"/>
        </w:numPr>
        <w:ind w:left="420" w:hanging="420"/>
        <w:rPr>
          <w:lang w:eastAsia="zh-CN"/>
        </w:rPr>
      </w:pPr>
      <w:r>
        <w:rPr>
          <w:lang w:eastAsia="zh-CN"/>
        </w:rPr>
        <w:t>Agree detailed solution of</w:t>
      </w:r>
      <w:r w:rsidRPr="00BE6C0C">
        <w:rPr>
          <w:bCs/>
        </w:rPr>
        <w:t xml:space="preserve"> Msg3 quality reporting for non-anchor access</w:t>
      </w:r>
      <w:r>
        <w:rPr>
          <w:bCs/>
        </w:rPr>
        <w:t>.</w:t>
      </w:r>
    </w:p>
    <w:p w14:paraId="49D6D136" w14:textId="77777777" w:rsidR="005A63E3" w:rsidRPr="007140FF" w:rsidRDefault="005A63E3" w:rsidP="005A63E3">
      <w:pPr>
        <w:numPr>
          <w:ilvl w:val="0"/>
          <w:numId w:val="10"/>
        </w:numPr>
        <w:ind w:left="420" w:hanging="420"/>
        <w:rPr>
          <w:lang w:eastAsia="zh-CN"/>
        </w:rPr>
      </w:pPr>
      <w:r>
        <w:rPr>
          <w:lang w:eastAsia="zh-CN"/>
        </w:rPr>
        <w:t xml:space="preserve">Agree detailed </w:t>
      </w:r>
      <w:r w:rsidRPr="00BE6C0C">
        <w:rPr>
          <w:bCs/>
        </w:rPr>
        <w:t>signalling to indicate on a non-anchor carrier for paging a set of subframes which will contain NRS even when no paging NPDCCH is transmitted</w:t>
      </w:r>
      <w:r>
        <w:rPr>
          <w:rFonts w:hint="eastAsia"/>
          <w:lang w:eastAsia="zh-CN"/>
        </w:rPr>
        <w:t>.</w:t>
      </w:r>
    </w:p>
    <w:p w14:paraId="5124DFBB" w14:textId="77777777" w:rsidR="005A63E3" w:rsidRDefault="005A63E3" w:rsidP="005A63E3">
      <w:pPr>
        <w:numPr>
          <w:ilvl w:val="0"/>
          <w:numId w:val="10"/>
        </w:numPr>
        <w:ind w:left="420" w:hanging="420"/>
        <w:rPr>
          <w:lang w:eastAsia="zh-CN"/>
        </w:rPr>
      </w:pPr>
      <w:r>
        <w:rPr>
          <w:lang w:eastAsia="zh-CN"/>
        </w:rPr>
        <w:t>Finalize discussion on</w:t>
      </w:r>
      <w:r>
        <w:rPr>
          <w:rFonts w:hint="eastAsia"/>
          <w:lang w:eastAsia="zh-CN"/>
        </w:rPr>
        <w:t xml:space="preserve"> coexistence </w:t>
      </w:r>
      <w:r w:rsidRPr="00331D21">
        <w:rPr>
          <w:bCs/>
        </w:rPr>
        <w:t>of NB-IoT with NR</w:t>
      </w:r>
      <w:r>
        <w:rPr>
          <w:lang w:eastAsia="zh-CN"/>
        </w:rPr>
        <w:t>.</w:t>
      </w:r>
      <w:r>
        <w:rPr>
          <w:rFonts w:hint="eastAsia"/>
          <w:lang w:eastAsia="zh-CN"/>
        </w:rPr>
        <w:t xml:space="preserve"> </w:t>
      </w:r>
    </w:p>
    <w:p w14:paraId="0EA7DDFB" w14:textId="77777777" w:rsidR="005A63E3" w:rsidRDefault="005A63E3" w:rsidP="005A63E3">
      <w:pPr>
        <w:numPr>
          <w:ilvl w:val="0"/>
          <w:numId w:val="10"/>
        </w:numPr>
        <w:ind w:left="420" w:hanging="420"/>
        <w:rPr>
          <w:lang w:eastAsia="zh-CN"/>
        </w:rPr>
      </w:pPr>
      <w:r>
        <w:rPr>
          <w:lang w:eastAsia="zh-CN"/>
        </w:rPr>
        <w:t xml:space="preserve">Provide </w:t>
      </w:r>
      <w:r w:rsidRPr="00FF3EEC">
        <w:rPr>
          <w:lang w:eastAsia="zh-CN"/>
        </w:rPr>
        <w:t>L1 parameters to RAN2</w:t>
      </w:r>
      <w:r>
        <w:rPr>
          <w:lang w:eastAsia="zh-CN"/>
        </w:rPr>
        <w:t>.</w:t>
      </w:r>
    </w:p>
    <w:p w14:paraId="58FB9FE1" w14:textId="77777777" w:rsidR="005A63E3" w:rsidRDefault="005A63E3" w:rsidP="005A63E3">
      <w:pPr>
        <w:rPr>
          <w:b/>
          <w:lang w:eastAsia="zh-CN"/>
        </w:rPr>
      </w:pPr>
    </w:p>
    <w:p w14:paraId="48314F55" w14:textId="199BDA62" w:rsidR="005A63E3" w:rsidRDefault="005A63E3" w:rsidP="005A63E3">
      <w:pPr>
        <w:rPr>
          <w:b/>
          <w:lang w:eastAsia="zh-CN"/>
        </w:rPr>
      </w:pPr>
      <w:r w:rsidRPr="005F646A">
        <w:rPr>
          <w:b/>
          <w:lang w:eastAsia="zh-CN"/>
        </w:rPr>
        <w:t>R</w:t>
      </w:r>
      <w:r>
        <w:rPr>
          <w:b/>
          <w:lang w:eastAsia="zh-CN"/>
        </w:rPr>
        <w:t xml:space="preserve">AN2#107 </w:t>
      </w:r>
      <w:r w:rsidRPr="005F646A">
        <w:rPr>
          <w:b/>
          <w:lang w:eastAsia="zh-CN"/>
        </w:rPr>
        <w:t>(2</w:t>
      </w:r>
      <w:r w:rsidR="00451D27">
        <w:rPr>
          <w:b/>
          <w:lang w:eastAsia="zh-CN"/>
        </w:rPr>
        <w:t>.5</w:t>
      </w:r>
      <w:r w:rsidRPr="005F646A">
        <w:rPr>
          <w:b/>
          <w:lang w:eastAsia="zh-CN"/>
        </w:rPr>
        <w:t xml:space="preserve"> T</w:t>
      </w:r>
      <w:r>
        <w:rPr>
          <w:b/>
          <w:lang w:eastAsia="zh-CN"/>
        </w:rPr>
        <w:t>U)</w:t>
      </w:r>
    </w:p>
    <w:p w14:paraId="26BD4C7E"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Finali</w:t>
      </w:r>
      <w:r>
        <w:rPr>
          <w:rFonts w:ascii="Times New Roman" w:hAnsi="Times New Roman" w:cs="Times New Roman"/>
          <w:sz w:val="22"/>
        </w:rPr>
        <w:t>z</w:t>
      </w:r>
      <w:r w:rsidRPr="00C625FA">
        <w:rPr>
          <w:rFonts w:ascii="Times New Roman" w:hAnsi="Times New Roman" w:cs="Times New Roman"/>
          <w:sz w:val="22"/>
        </w:rPr>
        <w:t xml:space="preserve">e any remaining details on MT Early Data transmission (MT-EDT). </w:t>
      </w:r>
    </w:p>
    <w:p w14:paraId="472C44BB"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bCs/>
          <w:sz w:val="22"/>
        </w:rPr>
        <w:t xml:space="preserve">Handle any information from other groups </w:t>
      </w:r>
      <w:r w:rsidRPr="00C625FA">
        <w:rPr>
          <w:rFonts w:ascii="Times New Roman" w:hAnsi="Times New Roman" w:cs="Times New Roman"/>
          <w:sz w:val="22"/>
        </w:rPr>
        <w:t>on UE-Group wake-up signal (WUS)</w:t>
      </w:r>
      <w:r>
        <w:rPr>
          <w:rFonts w:ascii="Times New Roman" w:hAnsi="Times New Roman" w:cs="Times New Roman"/>
          <w:sz w:val="22"/>
        </w:rPr>
        <w:t>.</w:t>
      </w:r>
      <w:r w:rsidRPr="00C625FA">
        <w:rPr>
          <w:rFonts w:ascii="Times New Roman" w:hAnsi="Times New Roman" w:cs="Times New Roman"/>
          <w:sz w:val="22"/>
        </w:rPr>
        <w:t xml:space="preserve"> </w:t>
      </w:r>
    </w:p>
    <w:p w14:paraId="0855944D"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on remaining RAN2 technical details on UL transmission </w:t>
      </w:r>
      <w:r w:rsidRPr="00C625FA">
        <w:rPr>
          <w:rFonts w:ascii="Times New Roman" w:hAnsi="Times New Roman" w:cs="Times New Roman"/>
          <w:bCs/>
          <w:sz w:val="22"/>
        </w:rPr>
        <w:t>in preconfigured resources in idle and/or connected mo</w:t>
      </w:r>
      <w:r w:rsidRPr="00C625FA">
        <w:rPr>
          <w:rFonts w:ascii="Times New Roman" w:hAnsi="Times New Roman" w:cs="Times New Roman"/>
          <w:sz w:val="22"/>
        </w:rPr>
        <w:t>de take into account any RAN1 inputs.</w:t>
      </w:r>
    </w:p>
    <w:p w14:paraId="562703B2"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on remaining RAN2 technical details on </w:t>
      </w:r>
      <w:r w:rsidRPr="00C625FA">
        <w:rPr>
          <w:rFonts w:ascii="Times New Roman" w:hAnsi="Times New Roman" w:cs="Times New Roman"/>
          <w:bCs/>
          <w:sz w:val="22"/>
        </w:rPr>
        <w:t>scheduling multiple DL/UL transport blocks with or without DCI for SC-PTM and unicast</w:t>
      </w:r>
      <w:r>
        <w:rPr>
          <w:rFonts w:ascii="Times New Roman" w:hAnsi="Times New Roman" w:cs="Times New Roman"/>
          <w:bCs/>
          <w:sz w:val="22"/>
        </w:rPr>
        <w:t>.</w:t>
      </w:r>
    </w:p>
    <w:p w14:paraId="31C5A692"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Finali</w:t>
      </w:r>
      <w:r>
        <w:rPr>
          <w:rFonts w:ascii="Times New Roman" w:hAnsi="Times New Roman" w:cs="Times New Roman"/>
          <w:sz w:val="22"/>
        </w:rPr>
        <w:t>z</w:t>
      </w:r>
      <w:r w:rsidRPr="00C625FA">
        <w:rPr>
          <w:rFonts w:ascii="Times New Roman" w:hAnsi="Times New Roman" w:cs="Times New Roman"/>
          <w:sz w:val="22"/>
        </w:rPr>
        <w:t xml:space="preserve">e remaining details on SON support for ANR, Random access performance and RLF report. </w:t>
      </w:r>
    </w:p>
    <w:p w14:paraId="0693FFE4"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support of MSG3 quality reporting for non-anchor access.</w:t>
      </w:r>
    </w:p>
    <w:p w14:paraId="76CC80ED"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signaling to indicate on a non-anchor carrier for paging a set of subframes which will contain NRS even when no paging NPDCCH is transmitted.</w:t>
      </w:r>
    </w:p>
    <w:p w14:paraId="1E7AFFA8"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Finali</w:t>
      </w:r>
      <w:r>
        <w:rPr>
          <w:rFonts w:ascii="Times New Roman" w:hAnsi="Times New Roman" w:cs="Times New Roman"/>
          <w:sz w:val="22"/>
        </w:rPr>
        <w:t>z</w:t>
      </w:r>
      <w:r w:rsidRPr="00C625FA">
        <w:rPr>
          <w:rFonts w:ascii="Times New Roman" w:hAnsi="Times New Roman" w:cs="Times New Roman"/>
          <w:sz w:val="22"/>
        </w:rPr>
        <w:t xml:space="preserve">e remaining details on power efficient NB-IoT mechanism which would assist idle mode inter-RAT </w:t>
      </w:r>
      <w:r w:rsidRPr="00C625FA">
        <w:rPr>
          <w:rFonts w:ascii="Times New Roman" w:hAnsi="Times New Roman" w:cs="Times New Roman"/>
          <w:bCs/>
          <w:sz w:val="22"/>
          <w:lang w:val="en-GB"/>
        </w:rPr>
        <w:t xml:space="preserve">cell selection for NB-IoT to and from LTE, LTE-MTC and GERAN. </w:t>
      </w:r>
    </w:p>
    <w:p w14:paraId="1A8B8DFC" w14:textId="0C8C5E49" w:rsidR="00107BC5" w:rsidRPr="00E6379C" w:rsidRDefault="005A63E3" w:rsidP="00107BC5">
      <w:pPr>
        <w:pStyle w:val="ListParagraph"/>
        <w:numPr>
          <w:ilvl w:val="0"/>
          <w:numId w:val="10"/>
        </w:numPr>
        <w:spacing w:after="120"/>
        <w:ind w:left="360" w:hanging="420"/>
      </w:pPr>
      <w:r w:rsidRPr="00C625FA">
        <w:rPr>
          <w:rFonts w:ascii="Times New Roman" w:hAnsi="Times New Roman" w:cs="Times New Roman"/>
          <w:bCs/>
          <w:sz w:val="22"/>
        </w:rPr>
        <w:t xml:space="preserve">Handle any information received from other groups </w:t>
      </w:r>
      <w:r w:rsidRPr="00C625FA">
        <w:rPr>
          <w:rFonts w:ascii="Times New Roman" w:hAnsi="Times New Roman" w:cs="Times New Roman"/>
          <w:sz w:val="22"/>
        </w:rPr>
        <w:t>on coexistence of NB-IoT with NR.</w:t>
      </w:r>
      <w:r w:rsidR="00107BC5" w:rsidRPr="00107BC5">
        <w:t xml:space="preserve"> </w:t>
      </w:r>
    </w:p>
    <w:p w14:paraId="6FAE97BC" w14:textId="24F2D0C0" w:rsidR="005A63E3" w:rsidRPr="002279F8" w:rsidRDefault="00107BC5" w:rsidP="002279F8">
      <w:pPr>
        <w:pStyle w:val="ListParagraph"/>
        <w:numPr>
          <w:ilvl w:val="0"/>
          <w:numId w:val="10"/>
        </w:numPr>
        <w:spacing w:after="120"/>
        <w:ind w:left="360" w:hanging="420"/>
        <w:rPr>
          <w:rFonts w:ascii="Times New Roman" w:hAnsi="Times New Roman" w:cs="Times New Roman"/>
        </w:rPr>
      </w:pPr>
      <w:r w:rsidRPr="00E6379C">
        <w:rPr>
          <w:rFonts w:ascii="Times New Roman" w:hAnsi="Times New Roman" w:cs="Times New Roman"/>
        </w:rPr>
        <w:t xml:space="preserve">Agree on RAN2 remaining details of </w:t>
      </w:r>
      <w:r w:rsidRPr="00E6379C">
        <w:rPr>
          <w:rFonts w:ascii="Times New Roman" w:hAnsi="Times New Roman" w:cs="Times New Roman"/>
          <w:bCs/>
        </w:rPr>
        <w:t xml:space="preserve">connection to 5GC for NB-IoT </w:t>
      </w:r>
      <w:r w:rsidRPr="00E6379C">
        <w:rPr>
          <w:rFonts w:ascii="Times New Roman" w:hAnsi="Times New Roman" w:cs="Times New Roman"/>
          <w:sz w:val="22"/>
        </w:rPr>
        <w:t>taking into account any SA2 inputs</w:t>
      </w:r>
      <w:r w:rsidRPr="00E6379C">
        <w:rPr>
          <w:rFonts w:ascii="Times New Roman" w:hAnsi="Times New Roman" w:cs="Times New Roman"/>
          <w:bCs/>
        </w:rPr>
        <w:t>.  Liaise with other WG</w:t>
      </w:r>
      <w:r>
        <w:rPr>
          <w:rFonts w:ascii="Times New Roman" w:hAnsi="Times New Roman" w:cs="Times New Roman"/>
          <w:bCs/>
        </w:rPr>
        <w:t>s</w:t>
      </w:r>
      <w:r w:rsidRPr="00E6379C">
        <w:rPr>
          <w:rFonts w:ascii="Times New Roman" w:hAnsi="Times New Roman" w:cs="Times New Roman"/>
          <w:bCs/>
        </w:rPr>
        <w:t xml:space="preserve"> as necessary.</w:t>
      </w:r>
    </w:p>
    <w:p w14:paraId="180000FC"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the document capturing the RAN2 agreements with the agreements of RAN2#107, during a short e-mail discussion following the meeting.</w:t>
      </w:r>
    </w:p>
    <w:p w14:paraId="5332766C"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running CRs with agreements of the meeting, including RAN1 parameters if available, in an e-mail discussion following meeting.</w:t>
      </w:r>
    </w:p>
    <w:p w14:paraId="51F5F3E3" w14:textId="77777777" w:rsidR="005A63E3" w:rsidRDefault="005A63E3" w:rsidP="005A63E3">
      <w:pPr>
        <w:rPr>
          <w:lang w:eastAsia="zh-CN"/>
        </w:rPr>
      </w:pPr>
    </w:p>
    <w:p w14:paraId="639A1F75" w14:textId="77777777" w:rsidR="005A63E3" w:rsidRPr="00C625FA" w:rsidRDefault="005A63E3" w:rsidP="005A63E3">
      <w:pPr>
        <w:rPr>
          <w:b/>
          <w:lang w:eastAsia="zh-CN"/>
        </w:rPr>
      </w:pPr>
      <w:r w:rsidRPr="00C625FA">
        <w:rPr>
          <w:b/>
          <w:lang w:eastAsia="zh-CN"/>
        </w:rPr>
        <w:t>RAN3#105 (1 TU)</w:t>
      </w:r>
    </w:p>
    <w:p w14:paraId="2AB5BD19"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Agree solution on </w:t>
      </w:r>
      <w:r w:rsidRPr="00187FD0">
        <w:rPr>
          <w:rFonts w:ascii="Times New Roman" w:hAnsi="Times New Roman" w:cs="Times New Roman"/>
          <w:sz w:val="22"/>
        </w:rPr>
        <w:t>MT Early Data transmission (MT-EDT).</w:t>
      </w:r>
    </w:p>
    <w:p w14:paraId="192429A6"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Agree solution on </w:t>
      </w:r>
      <w:r w:rsidRPr="00187FD0">
        <w:rPr>
          <w:rFonts w:ascii="Times New Roman" w:hAnsi="Times New Roman" w:cs="Times New Roman"/>
          <w:sz w:val="22"/>
        </w:rPr>
        <w:t>SON support.</w:t>
      </w:r>
    </w:p>
    <w:p w14:paraId="6466DBC2" w14:textId="0A2CB038" w:rsidR="00107BC5" w:rsidRPr="00490A82" w:rsidRDefault="005A63E3" w:rsidP="002279F8">
      <w:pPr>
        <w:pStyle w:val="ListParagraph"/>
        <w:numPr>
          <w:ilvl w:val="0"/>
          <w:numId w:val="19"/>
        </w:numPr>
        <w:spacing w:after="120"/>
        <w:ind w:left="357" w:hanging="357"/>
      </w:pPr>
      <w:r>
        <w:rPr>
          <w:rFonts w:ascii="Times New Roman" w:hAnsi="Times New Roman" w:cs="Times New Roman"/>
          <w:sz w:val="22"/>
        </w:rPr>
        <w:t>Identify potential RAN3 impacts based on the progress of all the other topics, if any.</w:t>
      </w:r>
    </w:p>
    <w:p w14:paraId="0628C053" w14:textId="026B5F14" w:rsidR="00107BC5" w:rsidRPr="004320F5" w:rsidRDefault="00080A02" w:rsidP="00933FF6">
      <w:pPr>
        <w:pStyle w:val="ListParagraph"/>
        <w:numPr>
          <w:ilvl w:val="0"/>
          <w:numId w:val="19"/>
        </w:numPr>
      </w:pPr>
      <w:r>
        <w:rPr>
          <w:rFonts w:ascii="Times New Roman" w:hAnsi="Times New Roman" w:cs="Times New Roman"/>
          <w:sz w:val="22"/>
        </w:rPr>
        <w:t xml:space="preserve">Indentify the signalling for connection to </w:t>
      </w:r>
      <w:r w:rsidR="00107BC5">
        <w:rPr>
          <w:rFonts w:ascii="Times New Roman" w:hAnsi="Times New Roman" w:cs="Times New Roman"/>
          <w:sz w:val="22"/>
        </w:rPr>
        <w:t>5GC</w:t>
      </w:r>
      <w:r>
        <w:rPr>
          <w:rFonts w:ascii="Times New Roman" w:hAnsi="Times New Roman" w:cs="Times New Roman"/>
          <w:sz w:val="22"/>
        </w:rPr>
        <w:t xml:space="preserve"> for NB-IoT</w:t>
      </w:r>
      <w:r w:rsidR="00107BC5">
        <w:rPr>
          <w:rFonts w:ascii="Times New Roman" w:hAnsi="Times New Roman" w:cs="Times New Roman"/>
          <w:sz w:val="22"/>
        </w:rPr>
        <w:t>.</w:t>
      </w:r>
    </w:p>
    <w:p w14:paraId="11ED8699" w14:textId="77777777" w:rsidR="005A63E3" w:rsidRPr="00E75D9E" w:rsidRDefault="005A63E3" w:rsidP="005A63E3">
      <w:pPr>
        <w:rPr>
          <w:lang w:eastAsia="zh-CN"/>
        </w:rPr>
      </w:pPr>
    </w:p>
    <w:p w14:paraId="1E293682" w14:textId="3963DD07" w:rsidR="00AD5324" w:rsidRDefault="00AD5324" w:rsidP="00AD5324">
      <w:pPr>
        <w:rPr>
          <w:b/>
          <w:lang w:eastAsia="zh-CN"/>
        </w:rPr>
      </w:pPr>
      <w:r w:rsidRPr="005F646A">
        <w:rPr>
          <w:b/>
          <w:lang w:eastAsia="zh-CN"/>
        </w:rPr>
        <w:t>R</w:t>
      </w:r>
      <w:r>
        <w:rPr>
          <w:b/>
          <w:lang w:eastAsia="zh-CN"/>
        </w:rPr>
        <w:t>AN4#92</w:t>
      </w:r>
      <w:r w:rsidRPr="005F646A">
        <w:rPr>
          <w:b/>
          <w:lang w:eastAsia="zh-CN"/>
        </w:rPr>
        <w:t xml:space="preserve"> (</w:t>
      </w:r>
      <w:r>
        <w:rPr>
          <w:b/>
          <w:lang w:eastAsia="zh-CN"/>
        </w:rPr>
        <w:t>0.5</w:t>
      </w:r>
      <w:r w:rsidRPr="005F646A">
        <w:rPr>
          <w:b/>
          <w:lang w:eastAsia="zh-CN"/>
        </w:rPr>
        <w:t xml:space="preserve"> TU)</w:t>
      </w:r>
    </w:p>
    <w:p w14:paraId="2E1CE3EE" w14:textId="77777777" w:rsidR="00AD5324" w:rsidRDefault="00AD5324"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Discuss RRM solutions to the R16 UE-group wake-up signal (WUS) support and identify RRM core requirement impact.</w:t>
      </w:r>
    </w:p>
    <w:p w14:paraId="2560FEF9" w14:textId="77777777" w:rsidR="00AD5324" w:rsidRDefault="00AD5324"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Discuss solutions to the RRM core impact by preconfigured resources in idle/connected mode based on SC-FDMA waveform for UEs with a valid timing advance.</w:t>
      </w:r>
    </w:p>
    <w:p w14:paraId="1522644F" w14:textId="77777777" w:rsidR="00AD5324" w:rsidRDefault="00AD5324"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Discuss solutions to the RRM core impact by introducing improved multi-carrier operation in R16, which imposes NRS presence even when no paging NPDCCH is transmitted.</w:t>
      </w:r>
    </w:p>
    <w:p w14:paraId="636EF9F9" w14:textId="77777777" w:rsidR="00AD5324" w:rsidRPr="00AD5324" w:rsidRDefault="00AD5324" w:rsidP="002279F8"/>
    <w:p w14:paraId="60516383" w14:textId="77777777" w:rsidR="005A63E3" w:rsidRPr="005F646A" w:rsidRDefault="005A63E3" w:rsidP="005A63E3">
      <w:pPr>
        <w:pStyle w:val="Heading2"/>
      </w:pPr>
      <w:r w:rsidRPr="00535DD6">
        <w:rPr>
          <w:lang w:eastAsia="zh-CN"/>
        </w:rPr>
        <w:t>October 2019</w:t>
      </w:r>
    </w:p>
    <w:p w14:paraId="2D6380D1" w14:textId="77777777" w:rsidR="005A63E3" w:rsidRPr="00535DD6" w:rsidRDefault="005A63E3" w:rsidP="005A63E3">
      <w:pPr>
        <w:rPr>
          <w:b/>
          <w:lang w:eastAsia="zh-CN"/>
        </w:rPr>
      </w:pPr>
      <w:r w:rsidRPr="00110466">
        <w:rPr>
          <w:b/>
          <w:lang w:eastAsia="zh-CN"/>
        </w:rPr>
        <w:t xml:space="preserve">RAN1#98bis </w:t>
      </w:r>
      <w:r w:rsidRPr="00535DD6">
        <w:rPr>
          <w:b/>
          <w:lang w:eastAsia="zh-CN"/>
        </w:rPr>
        <w:t>(4 TU)</w:t>
      </w:r>
    </w:p>
    <w:p w14:paraId="5D519ECD" w14:textId="77777777" w:rsidR="005A63E3" w:rsidRPr="00D070FB" w:rsidRDefault="005A63E3" w:rsidP="005A63E3">
      <w:pPr>
        <w:numPr>
          <w:ilvl w:val="0"/>
          <w:numId w:val="11"/>
        </w:numPr>
        <w:ind w:left="420" w:hanging="420"/>
        <w:rPr>
          <w:lang w:eastAsia="zh-CN"/>
        </w:rPr>
      </w:pPr>
      <w:r>
        <w:rPr>
          <w:lang w:eastAsia="zh-CN"/>
        </w:rPr>
        <w:t xml:space="preserve">Agree remaining details of the design of </w:t>
      </w:r>
      <w:r w:rsidRPr="00BE6C0C">
        <w:rPr>
          <w:bCs/>
        </w:rPr>
        <w:t>UE-group wake-up signal (WUS)</w:t>
      </w:r>
      <w:r>
        <w:rPr>
          <w:bCs/>
        </w:rPr>
        <w:t>.</w:t>
      </w:r>
    </w:p>
    <w:p w14:paraId="1F460640" w14:textId="77777777" w:rsidR="005A63E3" w:rsidRDefault="005A63E3" w:rsidP="005A63E3">
      <w:pPr>
        <w:numPr>
          <w:ilvl w:val="0"/>
          <w:numId w:val="12"/>
        </w:numPr>
        <w:rPr>
          <w:lang w:eastAsia="zh-CN"/>
        </w:rPr>
      </w:pPr>
      <w:r>
        <w:rPr>
          <w:lang w:eastAsia="zh-CN"/>
        </w:rPr>
        <w:t xml:space="preserve">Agree remaining details of </w:t>
      </w:r>
      <w:r w:rsidRPr="00BE6C0C">
        <w:rPr>
          <w:bCs/>
        </w:rPr>
        <w:t>support for transmis</w:t>
      </w:r>
      <w:r>
        <w:rPr>
          <w:bCs/>
        </w:rPr>
        <w:t>sion in preconfigured resources.</w:t>
      </w:r>
      <w:r w:rsidRPr="00586209">
        <w:rPr>
          <w:lang w:eastAsia="zh-CN"/>
        </w:rPr>
        <w:t xml:space="preserve"> </w:t>
      </w:r>
    </w:p>
    <w:p w14:paraId="5C6A8EAE" w14:textId="77777777" w:rsidR="005A63E3" w:rsidRPr="00D51956" w:rsidRDefault="005A63E3" w:rsidP="005A63E3">
      <w:pPr>
        <w:numPr>
          <w:ilvl w:val="0"/>
          <w:numId w:val="12"/>
        </w:numPr>
        <w:rPr>
          <w:lang w:eastAsia="zh-CN"/>
        </w:rPr>
      </w:pPr>
      <w:r>
        <w:rPr>
          <w:lang w:eastAsia="zh-CN"/>
        </w:rPr>
        <w:t xml:space="preserve">Finalize remaining details of </w:t>
      </w:r>
      <w:r w:rsidRPr="00BE6C0C">
        <w:rPr>
          <w:bCs/>
        </w:rPr>
        <w:t>scheduling multiple DL/UL transport blocks for SC-PTM and unicast</w:t>
      </w:r>
      <w:r>
        <w:rPr>
          <w:bCs/>
        </w:rPr>
        <w:t xml:space="preserve"> if needed.</w:t>
      </w:r>
    </w:p>
    <w:p w14:paraId="7EF08359" w14:textId="77777777" w:rsidR="005A63E3" w:rsidRPr="00D51956" w:rsidRDefault="005A63E3" w:rsidP="005A63E3">
      <w:pPr>
        <w:numPr>
          <w:ilvl w:val="0"/>
          <w:numId w:val="11"/>
        </w:numPr>
        <w:ind w:left="420" w:hanging="420"/>
        <w:rPr>
          <w:lang w:eastAsia="zh-CN"/>
        </w:rPr>
      </w:pPr>
      <w:r>
        <w:rPr>
          <w:lang w:eastAsia="zh-CN"/>
        </w:rPr>
        <w:t>Finalize remaining details of</w:t>
      </w:r>
      <w:r w:rsidRPr="00BE6C0C">
        <w:rPr>
          <w:bCs/>
        </w:rPr>
        <w:t xml:space="preserve"> Msg3 quality reporting for non-anchor access</w:t>
      </w:r>
      <w:r>
        <w:rPr>
          <w:bCs/>
        </w:rPr>
        <w:t>.</w:t>
      </w:r>
    </w:p>
    <w:p w14:paraId="6BEBDAE0" w14:textId="77777777" w:rsidR="005A63E3" w:rsidRDefault="005A63E3" w:rsidP="005A63E3">
      <w:pPr>
        <w:numPr>
          <w:ilvl w:val="0"/>
          <w:numId w:val="12"/>
        </w:numPr>
        <w:rPr>
          <w:lang w:eastAsia="zh-CN"/>
        </w:rPr>
      </w:pPr>
      <w:r>
        <w:rPr>
          <w:lang w:eastAsia="zh-CN"/>
        </w:rPr>
        <w:t xml:space="preserve">Finalize remaining details of </w:t>
      </w:r>
      <w:r w:rsidRPr="00BE6C0C">
        <w:rPr>
          <w:bCs/>
        </w:rPr>
        <w:t>signalling to indicate on a non-anchor carrier for paging a set of subframes which will contain NRS even when no paging NPDCCH is transmitted</w:t>
      </w:r>
      <w:r>
        <w:rPr>
          <w:rFonts w:hint="eastAsia"/>
          <w:lang w:eastAsia="zh-CN"/>
        </w:rPr>
        <w:t>.</w:t>
      </w:r>
      <w:r w:rsidRPr="00D070FB">
        <w:rPr>
          <w:lang w:eastAsia="zh-CN"/>
        </w:rPr>
        <w:t xml:space="preserve"> </w:t>
      </w:r>
    </w:p>
    <w:p w14:paraId="5238B2CB" w14:textId="77777777" w:rsidR="005A63E3" w:rsidRDefault="005A63E3" w:rsidP="005A63E3">
      <w:pPr>
        <w:numPr>
          <w:ilvl w:val="0"/>
          <w:numId w:val="11"/>
        </w:numPr>
        <w:ind w:left="420" w:hanging="420"/>
        <w:rPr>
          <w:lang w:eastAsia="zh-CN"/>
        </w:rPr>
      </w:pPr>
      <w:r>
        <w:rPr>
          <w:lang w:eastAsia="zh-CN"/>
        </w:rPr>
        <w:t>Provide updated version</w:t>
      </w:r>
      <w:r w:rsidRPr="00FF3EEC">
        <w:rPr>
          <w:lang w:eastAsia="zh-CN"/>
        </w:rPr>
        <w:t xml:space="preserve"> of L1 parameters to RAN2</w:t>
      </w:r>
      <w:r>
        <w:rPr>
          <w:lang w:eastAsia="zh-CN"/>
        </w:rPr>
        <w:t xml:space="preserve"> if needed.</w:t>
      </w:r>
    </w:p>
    <w:p w14:paraId="642FF37B" w14:textId="77777777" w:rsidR="005A63E3" w:rsidRDefault="005A63E3" w:rsidP="005A63E3">
      <w:pPr>
        <w:rPr>
          <w:lang w:eastAsia="zh-CN"/>
        </w:rPr>
      </w:pPr>
    </w:p>
    <w:p w14:paraId="1E9C9871" w14:textId="0B15A4D1" w:rsidR="005A63E3" w:rsidRPr="005F646A" w:rsidRDefault="005A63E3" w:rsidP="005A63E3">
      <w:pPr>
        <w:rPr>
          <w:b/>
          <w:lang w:eastAsia="zh-CN"/>
        </w:rPr>
      </w:pPr>
      <w:r w:rsidRPr="005F646A">
        <w:rPr>
          <w:b/>
          <w:lang w:eastAsia="zh-CN"/>
        </w:rPr>
        <w:t>R</w:t>
      </w:r>
      <w:r>
        <w:rPr>
          <w:b/>
          <w:lang w:eastAsia="zh-CN"/>
        </w:rPr>
        <w:t xml:space="preserve">AN2#107bis </w:t>
      </w:r>
      <w:r w:rsidRPr="005F646A">
        <w:rPr>
          <w:b/>
          <w:lang w:eastAsia="zh-CN"/>
        </w:rPr>
        <w:t>(2</w:t>
      </w:r>
      <w:r w:rsidR="00451D27">
        <w:rPr>
          <w:b/>
          <w:lang w:eastAsia="zh-CN"/>
        </w:rPr>
        <w:t>.5</w:t>
      </w:r>
      <w:r w:rsidRPr="005F646A">
        <w:rPr>
          <w:b/>
          <w:lang w:eastAsia="zh-CN"/>
        </w:rPr>
        <w:t xml:space="preserve"> TU)</w:t>
      </w:r>
    </w:p>
    <w:p w14:paraId="7890E9F5" w14:textId="77777777" w:rsidR="005A63E3" w:rsidRPr="00C625FA" w:rsidRDefault="005A63E3" w:rsidP="005A63E3">
      <w:pPr>
        <w:pStyle w:val="ListParagraph"/>
        <w:numPr>
          <w:ilvl w:val="0"/>
          <w:numId w:val="20"/>
        </w:numPr>
        <w:spacing w:after="120"/>
        <w:rPr>
          <w:rFonts w:ascii="Times New Roman" w:hAnsi="Times New Roman" w:cs="Times New Roman"/>
          <w:color w:val="FF0000"/>
          <w:sz w:val="22"/>
        </w:rPr>
      </w:pPr>
      <w:r>
        <w:rPr>
          <w:rFonts w:ascii="Times New Roman" w:hAnsi="Times New Roman" w:cs="Times New Roman"/>
          <w:sz w:val="22"/>
        </w:rPr>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w:t>
      </w:r>
      <w:r w:rsidRPr="00C625FA">
        <w:rPr>
          <w:rFonts w:ascii="Times New Roman" w:hAnsi="Times New Roman" w:cs="Times New Roman"/>
          <w:sz w:val="22"/>
        </w:rPr>
        <w:t>on UE-Group wake-up signal (WUS).</w:t>
      </w:r>
    </w:p>
    <w:p w14:paraId="6A6C6412"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Discuss </w:t>
      </w:r>
      <w:r>
        <w:rPr>
          <w:rFonts w:ascii="Times New Roman" w:hAnsi="Times New Roman" w:cs="Times New Roman"/>
          <w:sz w:val="22"/>
        </w:rPr>
        <w:t>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w:t>
      </w:r>
      <w:r w:rsidRPr="00C625FA">
        <w:rPr>
          <w:rFonts w:ascii="Times New Roman" w:hAnsi="Times New Roman" w:cs="Times New Roman"/>
          <w:sz w:val="22"/>
        </w:rPr>
        <w:t xml:space="preserve">on UL transmission </w:t>
      </w:r>
      <w:r w:rsidRPr="00C625FA">
        <w:rPr>
          <w:rFonts w:ascii="Times New Roman" w:hAnsi="Times New Roman" w:cs="Times New Roman"/>
          <w:bCs/>
          <w:sz w:val="22"/>
        </w:rPr>
        <w:t>in preconfigured resources in idle and/or connected mo</w:t>
      </w:r>
      <w:r w:rsidRPr="00C625FA">
        <w:rPr>
          <w:rFonts w:ascii="Times New Roman" w:hAnsi="Times New Roman" w:cs="Times New Roman"/>
          <w:sz w:val="22"/>
        </w:rPr>
        <w:t>de.</w:t>
      </w:r>
    </w:p>
    <w:p w14:paraId="5B480158"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Discuss and finali</w:t>
      </w:r>
      <w:r>
        <w:rPr>
          <w:rFonts w:ascii="Times New Roman" w:hAnsi="Times New Roman" w:cs="Times New Roman"/>
          <w:sz w:val="22"/>
        </w:rPr>
        <w:t>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w:t>
      </w:r>
      <w:r w:rsidRPr="00C625FA">
        <w:rPr>
          <w:rFonts w:ascii="Times New Roman" w:hAnsi="Times New Roman" w:cs="Times New Roman"/>
          <w:sz w:val="22"/>
        </w:rPr>
        <w:t xml:space="preserve">on </w:t>
      </w:r>
      <w:r w:rsidRPr="00C625FA">
        <w:rPr>
          <w:rFonts w:ascii="Times New Roman" w:hAnsi="Times New Roman" w:cs="Times New Roman"/>
          <w:bCs/>
          <w:sz w:val="22"/>
        </w:rPr>
        <w:t>scheduling multiple DL/UL transport blocks with or without DCI for SC-PTM and unicast.</w:t>
      </w:r>
    </w:p>
    <w:p w14:paraId="74688201"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on support of MSG3 quality reporting for non-anchor access.</w:t>
      </w:r>
    </w:p>
    <w:p w14:paraId="685055EC"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on signaling to indicate on a non-anchor carrier for paging a set of subframes which will contain NRS even when no paging NPDCCH is transmitted.</w:t>
      </w:r>
    </w:p>
    <w:p w14:paraId="63C61676" w14:textId="003F70DF" w:rsidR="00D722B5" w:rsidRPr="00C625FA" w:rsidRDefault="005A63E3" w:rsidP="00D722B5">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&amp; RAN4 conclusion </w:t>
      </w:r>
      <w:r w:rsidRPr="00C625FA">
        <w:rPr>
          <w:rFonts w:ascii="Times New Roman" w:hAnsi="Times New Roman" w:cs="Times New Roman"/>
          <w:sz w:val="22"/>
        </w:rPr>
        <w:t>on coexistence of NB-IoT with NR.</w:t>
      </w:r>
      <w:r w:rsidR="00D722B5" w:rsidRPr="00D722B5">
        <w:rPr>
          <w:rFonts w:ascii="Times New Roman" w:hAnsi="Times New Roman" w:cs="Times New Roman"/>
          <w:sz w:val="22"/>
        </w:rPr>
        <w:t xml:space="preserve"> </w:t>
      </w:r>
    </w:p>
    <w:p w14:paraId="6CFD3EC9" w14:textId="4C0CD393" w:rsidR="005A63E3" w:rsidRPr="002279F8" w:rsidRDefault="00D722B5" w:rsidP="002279F8">
      <w:pPr>
        <w:pStyle w:val="ListParagraph"/>
        <w:numPr>
          <w:ilvl w:val="0"/>
          <w:numId w:val="10"/>
        </w:numPr>
        <w:spacing w:after="120"/>
        <w:ind w:left="360" w:hanging="420"/>
        <w:rPr>
          <w:rFonts w:ascii="Times New Roman" w:hAnsi="Times New Roman" w:cs="Times New Roman"/>
        </w:rPr>
      </w:pPr>
      <w:r w:rsidRPr="00E6379C">
        <w:rPr>
          <w:rFonts w:ascii="Times New Roman" w:hAnsi="Times New Roman" w:cs="Times New Roman"/>
          <w:sz w:val="22"/>
        </w:rPr>
        <w:t xml:space="preserve">Finalize remaining details </w:t>
      </w:r>
      <w:r w:rsidRPr="00E6379C">
        <w:rPr>
          <w:rFonts w:ascii="Times New Roman" w:hAnsi="Times New Roman" w:cs="Times New Roman"/>
        </w:rPr>
        <w:t xml:space="preserve">of </w:t>
      </w:r>
      <w:r w:rsidRPr="00E6379C">
        <w:rPr>
          <w:rFonts w:ascii="Times New Roman" w:hAnsi="Times New Roman" w:cs="Times New Roman"/>
          <w:bCs/>
        </w:rPr>
        <w:t>connection to 5GC for NB-IoT.</w:t>
      </w:r>
    </w:p>
    <w:p w14:paraId="4A5E8F1E"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Initiate discussion on optional/mandatory requirements and need for capability reporting for the various sub-topics.</w:t>
      </w:r>
    </w:p>
    <w:p w14:paraId="28A55388"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the document capturing the RAN2 agreements with the agreements of RAN2#107, during an e-mail discussion following the meeting.</w:t>
      </w:r>
    </w:p>
    <w:p w14:paraId="698255E1"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running CRs with agreements of the meeting, including any new RAN1 parameters list if available, in an e-mail discussion following meeting.</w:t>
      </w:r>
    </w:p>
    <w:p w14:paraId="482591E6" w14:textId="77777777" w:rsidR="005A63E3" w:rsidRDefault="005A63E3" w:rsidP="005A63E3">
      <w:pPr>
        <w:rPr>
          <w:lang w:eastAsia="zh-CN"/>
        </w:rPr>
      </w:pPr>
    </w:p>
    <w:p w14:paraId="645AF361" w14:textId="77777777" w:rsidR="005A63E3" w:rsidRPr="00C625FA" w:rsidRDefault="005A63E3" w:rsidP="005A63E3">
      <w:pPr>
        <w:rPr>
          <w:b/>
          <w:lang w:eastAsia="zh-CN"/>
        </w:rPr>
      </w:pPr>
      <w:r w:rsidRPr="00C625FA">
        <w:rPr>
          <w:b/>
          <w:lang w:eastAsia="zh-CN"/>
        </w:rPr>
        <w:t>RAN3#105bis (1 TU)</w:t>
      </w:r>
    </w:p>
    <w:p w14:paraId="1037AD61"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Endorse CRs on </w:t>
      </w:r>
      <w:r w:rsidRPr="00187FD0">
        <w:rPr>
          <w:rFonts w:ascii="Times New Roman" w:hAnsi="Times New Roman" w:cs="Times New Roman"/>
          <w:sz w:val="22"/>
        </w:rPr>
        <w:t>MT Early Data transmission (MT-EDT).</w:t>
      </w:r>
    </w:p>
    <w:p w14:paraId="43030D3F"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Endorse CRs on </w:t>
      </w:r>
      <w:r w:rsidRPr="00187FD0">
        <w:rPr>
          <w:rFonts w:ascii="Times New Roman" w:hAnsi="Times New Roman" w:cs="Times New Roman"/>
          <w:sz w:val="22"/>
        </w:rPr>
        <w:t>SON support.</w:t>
      </w:r>
    </w:p>
    <w:p w14:paraId="67200DC4" w14:textId="77777777" w:rsidR="005A63E3"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Agree solutions related to all the other topics</w:t>
      </w:r>
      <w:r w:rsidRPr="00491476">
        <w:rPr>
          <w:rFonts w:ascii="Times New Roman" w:hAnsi="Times New Roman" w:cs="Times New Roman"/>
          <w:sz w:val="22"/>
        </w:rPr>
        <w:t xml:space="preserve"> </w:t>
      </w:r>
      <w:r>
        <w:rPr>
          <w:rFonts w:ascii="Times New Roman" w:hAnsi="Times New Roman" w:cs="Times New Roman"/>
          <w:sz w:val="22"/>
        </w:rPr>
        <w:t>with RAN3 impacts, if any.</w:t>
      </w:r>
    </w:p>
    <w:p w14:paraId="41EEC271" w14:textId="647497EC" w:rsidR="00D722B5" w:rsidRPr="007F2339" w:rsidRDefault="00D722B5" w:rsidP="005A63E3">
      <w:pPr>
        <w:pStyle w:val="ListParagraph"/>
        <w:numPr>
          <w:ilvl w:val="0"/>
          <w:numId w:val="19"/>
        </w:numPr>
        <w:spacing w:after="120"/>
        <w:ind w:left="357" w:hanging="357"/>
        <w:rPr>
          <w:rFonts w:ascii="Times New Roman" w:hAnsi="Times New Roman" w:cs="Times New Roman"/>
          <w:sz w:val="22"/>
          <w:szCs w:val="22"/>
        </w:rPr>
      </w:pPr>
      <w:r w:rsidRPr="002279F8">
        <w:rPr>
          <w:rFonts w:ascii="Times New Roman" w:hAnsi="Times New Roman" w:cs="Times New Roman"/>
          <w:bCs/>
          <w:sz w:val="22"/>
          <w:szCs w:val="22"/>
        </w:rPr>
        <w:t xml:space="preserve">Finalize </w:t>
      </w:r>
      <w:r w:rsidR="007F2339">
        <w:rPr>
          <w:rFonts w:ascii="Times New Roman" w:hAnsi="Times New Roman" w:cs="Times New Roman"/>
          <w:sz w:val="22"/>
          <w:szCs w:val="22"/>
        </w:rPr>
        <w:t>the s</w:t>
      </w:r>
      <w:r w:rsidRPr="00D722B5">
        <w:rPr>
          <w:rFonts w:ascii="Times New Roman" w:hAnsi="Times New Roman" w:cs="Times New Roman"/>
          <w:sz w:val="22"/>
          <w:szCs w:val="22"/>
        </w:rPr>
        <w:t xml:space="preserve">ignalling </w:t>
      </w:r>
      <w:r w:rsidR="00080A02">
        <w:rPr>
          <w:rFonts w:ascii="Times New Roman" w:hAnsi="Times New Roman" w:cs="Times New Roman"/>
          <w:sz w:val="22"/>
          <w:szCs w:val="22"/>
        </w:rPr>
        <w:t>for connection to</w:t>
      </w:r>
      <w:r w:rsidRPr="00D722B5">
        <w:rPr>
          <w:rFonts w:ascii="Times New Roman" w:hAnsi="Times New Roman" w:cs="Times New Roman"/>
          <w:sz w:val="22"/>
          <w:szCs w:val="22"/>
        </w:rPr>
        <w:t xml:space="preserve"> 5GC</w:t>
      </w:r>
      <w:r w:rsidR="00080A02">
        <w:rPr>
          <w:rFonts w:ascii="Times New Roman" w:hAnsi="Times New Roman" w:cs="Times New Roman"/>
          <w:sz w:val="22"/>
          <w:szCs w:val="22"/>
        </w:rPr>
        <w:t xml:space="preserve"> for NB-IoT</w:t>
      </w:r>
      <w:r w:rsidR="008D4C4C">
        <w:rPr>
          <w:rFonts w:ascii="Times New Roman" w:hAnsi="Times New Roman" w:cs="Times New Roman"/>
          <w:sz w:val="22"/>
          <w:szCs w:val="22"/>
        </w:rPr>
        <w:t>.</w:t>
      </w:r>
    </w:p>
    <w:p w14:paraId="53BCF6E9" w14:textId="77777777" w:rsidR="005A63E3" w:rsidRPr="004B1D80" w:rsidRDefault="005A63E3" w:rsidP="005A63E3">
      <w:pPr>
        <w:rPr>
          <w:lang w:eastAsia="zh-CN"/>
        </w:rPr>
      </w:pPr>
    </w:p>
    <w:p w14:paraId="7A0812D1" w14:textId="7B9BA515" w:rsidR="00AD5324" w:rsidRDefault="00AD5324" w:rsidP="00AD5324">
      <w:pPr>
        <w:rPr>
          <w:b/>
          <w:lang w:eastAsia="zh-CN"/>
        </w:rPr>
      </w:pPr>
      <w:r w:rsidRPr="005F646A">
        <w:rPr>
          <w:b/>
          <w:lang w:eastAsia="zh-CN"/>
        </w:rPr>
        <w:t>R</w:t>
      </w:r>
      <w:r>
        <w:rPr>
          <w:b/>
          <w:lang w:eastAsia="zh-CN"/>
        </w:rPr>
        <w:t>AN4#92bis</w:t>
      </w:r>
      <w:r w:rsidRPr="005F646A">
        <w:rPr>
          <w:b/>
          <w:lang w:eastAsia="zh-CN"/>
        </w:rPr>
        <w:t xml:space="preserve"> (</w:t>
      </w:r>
      <w:r>
        <w:rPr>
          <w:b/>
          <w:lang w:eastAsia="zh-CN"/>
        </w:rPr>
        <w:t>0.5</w:t>
      </w:r>
      <w:r w:rsidRPr="005F646A">
        <w:rPr>
          <w:b/>
          <w:lang w:eastAsia="zh-CN"/>
        </w:rPr>
        <w:t xml:space="preserve"> TU)</w:t>
      </w:r>
    </w:p>
    <w:p w14:paraId="22C6E02D" w14:textId="77777777" w:rsidR="00AD5324" w:rsidRDefault="00AD5324"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discussions on the RRM solutions to the R16 UE-group wake-up signal (WUS) support and identify RRM core requirement impact.</w:t>
      </w:r>
    </w:p>
    <w:p w14:paraId="4292E8C0" w14:textId="77777777" w:rsidR="00AD5324" w:rsidRDefault="00AD5324"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discussions on the solutions to the RRM core impact by preconfigured resources in idle/connected mode based on SC-FDMA waveform for UEs with a valid timing advance.</w:t>
      </w:r>
    </w:p>
    <w:p w14:paraId="18F7F5C1" w14:textId="77777777" w:rsidR="00AD5324" w:rsidRDefault="00AD5324"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discussions on the solutions to the RRM core impact by introducing improved multi-carrier operation in R16, which imposes NRS presence even when no paging NPDCCH is transmitted.</w:t>
      </w:r>
    </w:p>
    <w:p w14:paraId="1D190AC5" w14:textId="77777777" w:rsidR="00AD5324" w:rsidRPr="00AD5324" w:rsidRDefault="00AD5324" w:rsidP="002279F8"/>
    <w:p w14:paraId="13593944" w14:textId="77777777" w:rsidR="005A63E3" w:rsidRPr="005F646A" w:rsidRDefault="005A63E3" w:rsidP="005A63E3">
      <w:pPr>
        <w:pStyle w:val="Heading2"/>
      </w:pPr>
      <w:r>
        <w:t>November 2019</w:t>
      </w:r>
    </w:p>
    <w:p w14:paraId="60F69967" w14:textId="77777777" w:rsidR="005A63E3" w:rsidRPr="00535DD6" w:rsidRDefault="005A63E3" w:rsidP="005A63E3">
      <w:pPr>
        <w:rPr>
          <w:b/>
        </w:rPr>
      </w:pPr>
      <w:r w:rsidRPr="00110466">
        <w:rPr>
          <w:b/>
        </w:rPr>
        <w:t xml:space="preserve">RAN1#99 </w:t>
      </w:r>
      <w:r w:rsidRPr="00535DD6">
        <w:rPr>
          <w:b/>
        </w:rPr>
        <w:t>(4 TU)</w:t>
      </w:r>
    </w:p>
    <w:p w14:paraId="6F67EAFE" w14:textId="77777777" w:rsidR="005A63E3" w:rsidRPr="00FF3EEC" w:rsidRDefault="005A63E3" w:rsidP="005A63E3">
      <w:pPr>
        <w:numPr>
          <w:ilvl w:val="0"/>
          <w:numId w:val="12"/>
        </w:numPr>
        <w:rPr>
          <w:lang w:eastAsia="zh-CN"/>
        </w:rPr>
      </w:pPr>
      <w:r>
        <w:rPr>
          <w:lang w:eastAsia="zh-CN"/>
        </w:rPr>
        <w:t xml:space="preserve">Finalize remaining details of the design of </w:t>
      </w:r>
      <w:r w:rsidRPr="00BE6C0C">
        <w:rPr>
          <w:bCs/>
        </w:rPr>
        <w:t>UE-group wake-up signal (WUS)</w:t>
      </w:r>
      <w:r>
        <w:rPr>
          <w:bCs/>
        </w:rPr>
        <w:t>.</w:t>
      </w:r>
    </w:p>
    <w:p w14:paraId="00AF05AB" w14:textId="77777777" w:rsidR="005A63E3" w:rsidRDefault="005A63E3" w:rsidP="005A63E3">
      <w:pPr>
        <w:numPr>
          <w:ilvl w:val="0"/>
          <w:numId w:val="12"/>
        </w:numPr>
        <w:rPr>
          <w:lang w:eastAsia="zh-CN"/>
        </w:rPr>
      </w:pPr>
      <w:r>
        <w:rPr>
          <w:lang w:eastAsia="zh-CN"/>
        </w:rPr>
        <w:t xml:space="preserve">Finalize remaining details of </w:t>
      </w:r>
      <w:r w:rsidRPr="00BE6C0C">
        <w:rPr>
          <w:bCs/>
        </w:rPr>
        <w:t>support for transmis</w:t>
      </w:r>
      <w:r>
        <w:rPr>
          <w:bCs/>
        </w:rPr>
        <w:t>sion in preconfigured resources.</w:t>
      </w:r>
    </w:p>
    <w:p w14:paraId="55791A1B" w14:textId="77777777" w:rsidR="005A63E3" w:rsidRDefault="005A63E3" w:rsidP="005A63E3">
      <w:pPr>
        <w:ind w:left="420"/>
        <w:rPr>
          <w:lang w:eastAsia="zh-CN"/>
        </w:rPr>
      </w:pPr>
      <w:r>
        <w:rPr>
          <w:rFonts w:hint="eastAsia"/>
          <w:lang w:eastAsia="zh-CN"/>
        </w:rPr>
        <w:t xml:space="preserve"> </w:t>
      </w:r>
    </w:p>
    <w:p w14:paraId="21EB655D" w14:textId="586096C7" w:rsidR="005A63E3" w:rsidRPr="005F646A" w:rsidRDefault="005A63E3" w:rsidP="005A63E3">
      <w:pPr>
        <w:rPr>
          <w:b/>
          <w:lang w:eastAsia="zh-CN"/>
        </w:rPr>
      </w:pPr>
      <w:r w:rsidRPr="005F646A">
        <w:rPr>
          <w:b/>
          <w:lang w:eastAsia="zh-CN"/>
        </w:rPr>
        <w:t>R</w:t>
      </w:r>
      <w:r>
        <w:rPr>
          <w:b/>
          <w:lang w:eastAsia="zh-CN"/>
        </w:rPr>
        <w:t xml:space="preserve">AN2#108 </w:t>
      </w:r>
      <w:r w:rsidRPr="005F646A">
        <w:rPr>
          <w:b/>
          <w:lang w:eastAsia="zh-CN"/>
        </w:rPr>
        <w:t>(2</w:t>
      </w:r>
      <w:r w:rsidR="00451D27">
        <w:rPr>
          <w:b/>
          <w:lang w:eastAsia="zh-CN"/>
        </w:rPr>
        <w:t>.5</w:t>
      </w:r>
      <w:r w:rsidRPr="005F646A">
        <w:rPr>
          <w:b/>
          <w:lang w:eastAsia="zh-CN"/>
        </w:rPr>
        <w:t xml:space="preserve"> TU)</w:t>
      </w:r>
    </w:p>
    <w:p w14:paraId="5E9C60C6" w14:textId="77777777" w:rsidR="005A63E3" w:rsidRPr="00C625FA" w:rsidRDefault="005A63E3" w:rsidP="005A63E3">
      <w:pPr>
        <w:pStyle w:val="ListParagraph"/>
        <w:numPr>
          <w:ilvl w:val="0"/>
          <w:numId w:val="20"/>
        </w:numPr>
        <w:spacing w:after="120"/>
        <w:rPr>
          <w:rFonts w:ascii="Times New Roman" w:hAnsi="Times New Roman" w:cs="Times New Roman"/>
          <w:sz w:val="22"/>
          <w:szCs w:val="22"/>
        </w:rPr>
      </w:pPr>
      <w:r w:rsidRPr="00C625FA">
        <w:rPr>
          <w:rFonts w:ascii="Times New Roman" w:hAnsi="Times New Roman" w:cs="Times New Roman"/>
          <w:sz w:val="22"/>
          <w:szCs w:val="22"/>
        </w:rPr>
        <w:t>Finalize any RAN2 remaining issues.</w:t>
      </w:r>
    </w:p>
    <w:p w14:paraId="30396A6A" w14:textId="3D05463C" w:rsidR="005A63E3" w:rsidRPr="00C625FA" w:rsidRDefault="00A735B9" w:rsidP="005A63E3">
      <w:pPr>
        <w:pStyle w:val="ListParagraph"/>
        <w:numPr>
          <w:ilvl w:val="0"/>
          <w:numId w:val="20"/>
        </w:numPr>
        <w:spacing w:after="120"/>
        <w:rPr>
          <w:rFonts w:ascii="Times New Roman" w:hAnsi="Times New Roman" w:cs="Times New Roman"/>
          <w:sz w:val="22"/>
          <w:szCs w:val="22"/>
        </w:rPr>
      </w:pPr>
      <w:r>
        <w:rPr>
          <w:rFonts w:ascii="Times New Roman" w:hAnsi="Times New Roman" w:cs="Times New Roman"/>
          <w:sz w:val="22"/>
          <w:szCs w:val="22"/>
        </w:rPr>
        <w:t>Discuss and finaliz</w:t>
      </w:r>
      <w:r w:rsidR="005A63E3" w:rsidRPr="00C625FA">
        <w:rPr>
          <w:rFonts w:ascii="Times New Roman" w:hAnsi="Times New Roman" w:cs="Times New Roman"/>
          <w:sz w:val="22"/>
          <w:szCs w:val="22"/>
        </w:rPr>
        <w:t xml:space="preserve">e RAN2 aspects resulting from </w:t>
      </w:r>
      <w:r w:rsidR="005A63E3" w:rsidRPr="00C625FA">
        <w:rPr>
          <w:rFonts w:ascii="Times New Roman" w:hAnsi="Times New Roman" w:cs="Times New Roman"/>
          <w:bCs/>
          <w:sz w:val="22"/>
          <w:szCs w:val="22"/>
        </w:rPr>
        <w:t>latest RAN1 &amp; RAN4 agreements.</w:t>
      </w:r>
    </w:p>
    <w:p w14:paraId="25B44039"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w:t>
      </w:r>
      <w:r>
        <w:rPr>
          <w:rFonts w:ascii="Times New Roman" w:hAnsi="Times New Roman" w:cs="Times New Roman"/>
          <w:sz w:val="22"/>
          <w:szCs w:val="22"/>
        </w:rPr>
        <w:t>inaliz</w:t>
      </w:r>
      <w:r w:rsidRPr="00C625FA">
        <w:rPr>
          <w:rFonts w:ascii="Times New Roman" w:hAnsi="Times New Roman" w:cs="Times New Roman"/>
          <w:sz w:val="22"/>
          <w:szCs w:val="22"/>
        </w:rPr>
        <w:t>e discussion on optional/mandatory requirements and need for capability reporting.</w:t>
      </w:r>
    </w:p>
    <w:p w14:paraId="0F108AC6"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Update the document capturing the RAN2 agreements with the agreements of RAN2#107, during an e-mail discussion following the meeting.</w:t>
      </w:r>
    </w:p>
    <w:p w14:paraId="08A88D06" w14:textId="77777777" w:rsidR="005A63E3" w:rsidRDefault="005A63E3" w:rsidP="005A63E3">
      <w:pPr>
        <w:pStyle w:val="ListParagraph"/>
        <w:numPr>
          <w:ilvl w:val="0"/>
          <w:numId w:val="19"/>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Final</w:t>
      </w:r>
      <w:r>
        <w:rPr>
          <w:rFonts w:ascii="Times New Roman" w:hAnsi="Times New Roman" w:cs="Times New Roman"/>
          <w:sz w:val="22"/>
          <w:szCs w:val="22"/>
        </w:rPr>
        <w:t>iz</w:t>
      </w:r>
      <w:r w:rsidRPr="00C625FA">
        <w:rPr>
          <w:rFonts w:ascii="Times New Roman" w:hAnsi="Times New Roman" w:cs="Times New Roman"/>
          <w:sz w:val="22"/>
          <w:szCs w:val="22"/>
        </w:rPr>
        <w:t xml:space="preserve">e CRs with agreements of the meeting for submission to plenary. </w:t>
      </w:r>
    </w:p>
    <w:p w14:paraId="4536D068" w14:textId="77777777" w:rsidR="005A63E3" w:rsidRPr="00C625FA" w:rsidRDefault="005A63E3" w:rsidP="005A63E3">
      <w:pPr>
        <w:pStyle w:val="ListParagraph"/>
        <w:spacing w:after="120"/>
        <w:ind w:left="357"/>
        <w:rPr>
          <w:rFonts w:ascii="Times New Roman" w:hAnsi="Times New Roman" w:cs="Times New Roman"/>
          <w:sz w:val="22"/>
          <w:szCs w:val="22"/>
        </w:rPr>
      </w:pPr>
    </w:p>
    <w:p w14:paraId="62E60C95" w14:textId="77777777" w:rsidR="005A63E3" w:rsidRPr="00C625FA" w:rsidRDefault="005A63E3" w:rsidP="005A63E3">
      <w:pPr>
        <w:rPr>
          <w:b/>
          <w:lang w:eastAsia="zh-CN"/>
        </w:rPr>
      </w:pPr>
      <w:r w:rsidRPr="00C625FA">
        <w:rPr>
          <w:b/>
          <w:lang w:eastAsia="zh-CN"/>
        </w:rPr>
        <w:t>RAN3#106 (1 TU)</w:t>
      </w:r>
    </w:p>
    <w:p w14:paraId="2E7D9210" w14:textId="77777777" w:rsidR="005A63E3" w:rsidRPr="00187FD0" w:rsidRDefault="005A63E3" w:rsidP="005A63E3">
      <w:pPr>
        <w:pStyle w:val="ListParagraph"/>
        <w:numPr>
          <w:ilvl w:val="0"/>
          <w:numId w:val="20"/>
        </w:numPr>
        <w:spacing w:after="120"/>
        <w:rPr>
          <w:rFonts w:ascii="Times New Roman" w:hAnsi="Times New Roman" w:cs="Times New Roman"/>
          <w:sz w:val="22"/>
          <w:szCs w:val="22"/>
        </w:rPr>
      </w:pPr>
      <w:r w:rsidRPr="00187FD0">
        <w:rPr>
          <w:rFonts w:ascii="Times New Roman" w:hAnsi="Times New Roman" w:cs="Times New Roman"/>
          <w:sz w:val="22"/>
          <w:szCs w:val="22"/>
        </w:rPr>
        <w:t>Finalize and agree CRs on MT Early Data transmission (MT-EDT).</w:t>
      </w:r>
    </w:p>
    <w:p w14:paraId="225932CD" w14:textId="77777777" w:rsidR="005A63E3" w:rsidRPr="00885956" w:rsidRDefault="005A63E3" w:rsidP="005A63E3">
      <w:pPr>
        <w:pStyle w:val="ListParagraph"/>
        <w:numPr>
          <w:ilvl w:val="0"/>
          <w:numId w:val="20"/>
        </w:numPr>
        <w:spacing w:after="120"/>
        <w:rPr>
          <w:rFonts w:ascii="Times New Roman" w:hAnsi="Times New Roman" w:cs="Times New Roman"/>
          <w:sz w:val="22"/>
          <w:szCs w:val="22"/>
        </w:rPr>
      </w:pPr>
      <w:r w:rsidRPr="00187FD0">
        <w:rPr>
          <w:rFonts w:ascii="Times New Roman" w:hAnsi="Times New Roman" w:cs="Times New Roman"/>
          <w:sz w:val="22"/>
          <w:szCs w:val="22"/>
        </w:rPr>
        <w:t xml:space="preserve">Finalize and agree CRs on </w:t>
      </w:r>
      <w:r w:rsidRPr="00885956">
        <w:rPr>
          <w:rFonts w:ascii="Times New Roman" w:hAnsi="Times New Roman" w:cs="Times New Roman"/>
          <w:sz w:val="22"/>
          <w:szCs w:val="22"/>
        </w:rPr>
        <w:t>SON support.</w:t>
      </w:r>
    </w:p>
    <w:p w14:paraId="52FEA4C9" w14:textId="77777777" w:rsidR="005A63E3" w:rsidRPr="00187FD0" w:rsidRDefault="005A63E3" w:rsidP="005A63E3">
      <w:pPr>
        <w:pStyle w:val="ListParagraph"/>
        <w:numPr>
          <w:ilvl w:val="0"/>
          <w:numId w:val="20"/>
        </w:numPr>
        <w:spacing w:after="120"/>
        <w:rPr>
          <w:rFonts w:ascii="Times New Roman" w:hAnsi="Times New Roman" w:cs="Times New Roman"/>
          <w:sz w:val="22"/>
          <w:szCs w:val="22"/>
        </w:rPr>
      </w:pPr>
      <w:r w:rsidRPr="00187FD0">
        <w:rPr>
          <w:rFonts w:ascii="Times New Roman" w:hAnsi="Times New Roman" w:cs="Times New Roman"/>
          <w:sz w:val="22"/>
          <w:szCs w:val="22"/>
        </w:rPr>
        <w:t>Finalize and agree CRs related to all the other topics with RAN3 impacts, if any.</w:t>
      </w:r>
    </w:p>
    <w:p w14:paraId="0E048359" w14:textId="77777777" w:rsidR="005A63E3" w:rsidRDefault="005A63E3" w:rsidP="005A63E3"/>
    <w:p w14:paraId="741948FC" w14:textId="5F2A12E8" w:rsidR="00EE53C2" w:rsidRDefault="00EE53C2" w:rsidP="00EE53C2">
      <w:pPr>
        <w:rPr>
          <w:b/>
          <w:lang w:eastAsia="zh-CN"/>
        </w:rPr>
      </w:pPr>
      <w:r w:rsidRPr="005F646A">
        <w:rPr>
          <w:b/>
          <w:lang w:eastAsia="zh-CN"/>
        </w:rPr>
        <w:t>R</w:t>
      </w:r>
      <w:r>
        <w:rPr>
          <w:b/>
          <w:lang w:eastAsia="zh-CN"/>
        </w:rPr>
        <w:t>AN4#93</w:t>
      </w:r>
      <w:r w:rsidRPr="005F646A">
        <w:rPr>
          <w:b/>
          <w:lang w:eastAsia="zh-CN"/>
        </w:rPr>
        <w:t xml:space="preserve"> (</w:t>
      </w:r>
      <w:r>
        <w:rPr>
          <w:b/>
          <w:lang w:eastAsia="zh-CN"/>
        </w:rPr>
        <w:t xml:space="preserve">0.5 </w:t>
      </w:r>
      <w:r w:rsidRPr="005F646A">
        <w:rPr>
          <w:b/>
          <w:lang w:eastAsia="zh-CN"/>
        </w:rPr>
        <w:t>TU)</w:t>
      </w:r>
    </w:p>
    <w:p w14:paraId="0911F0EC" w14:textId="77777777" w:rsidR="00EE53C2" w:rsidRDefault="00EE53C2"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Finalize the discussions on RRM solutions to the R16 UE-group wake-up signal (WUS) support and agree on CRs for RRM core requirement impact.</w:t>
      </w:r>
    </w:p>
    <w:p w14:paraId="10544D80" w14:textId="77777777" w:rsidR="00EE53C2" w:rsidRDefault="00EE53C2"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Finalize the discussions on the solutions to the RRM core impact by preconfigured resources in idle/connected mode based on SC-FDMA waveform for UEs with a valid timing advance.</w:t>
      </w:r>
    </w:p>
    <w:p w14:paraId="0D2DF115" w14:textId="77777777" w:rsidR="00EE53C2" w:rsidRDefault="00EE53C2"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Finalize discussions on the solutions to the RRM core impact by introducing improved multi-carrier operation in R16, which imposes NRS presence even when no paging NPDCCH is transmitted.</w:t>
      </w:r>
    </w:p>
    <w:p w14:paraId="7812CE60" w14:textId="77777777" w:rsidR="00791306" w:rsidRPr="00FF3EEC" w:rsidRDefault="00791306" w:rsidP="004B08AA">
      <w:pPr>
        <w:pStyle w:val="Heading1"/>
        <w:numPr>
          <w:ilvl w:val="0"/>
          <w:numId w:val="0"/>
        </w:numPr>
        <w:spacing w:before="240"/>
        <w:rPr>
          <w:kern w:val="2"/>
          <w:lang w:eastAsia="zh-CN"/>
        </w:rPr>
      </w:pPr>
      <w:r w:rsidRPr="00FF3EEC">
        <w:t>References</w:t>
      </w:r>
      <w:bookmarkEnd w:id="7"/>
      <w:bookmarkEnd w:id="8"/>
      <w:bookmarkEnd w:id="9"/>
      <w:bookmarkEnd w:id="10"/>
      <w:r w:rsidR="003F2B89" w:rsidRPr="00FF3EEC">
        <w:rPr>
          <w:noProof/>
          <w:kern w:val="2"/>
        </w:rPr>
        <mc:AlternateContent>
          <mc:Choice Requires="wps">
            <w:drawing>
              <wp:anchor distT="0" distB="0" distL="114300" distR="114300" simplePos="0" relativeHeight="251661312" behindDoc="0" locked="1" layoutInCell="1" allowOverlap="1" wp14:anchorId="13957B1B" wp14:editId="68A073AD">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43318" id="AutoShape 171"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11" w:name="_Ref409101664"/>
      <w:bookmarkStart w:id="12" w:name="_Ref412961601"/>
    </w:p>
    <w:p w14:paraId="34BE20FB" w14:textId="77777777" w:rsidR="009A3FEB" w:rsidRPr="00B054BA" w:rsidRDefault="004F154F" w:rsidP="009A3FEB">
      <w:pPr>
        <w:pStyle w:val="references0"/>
        <w:rPr>
          <w:noProof w:val="0"/>
          <w:szCs w:val="20"/>
        </w:rPr>
      </w:pPr>
      <w:bookmarkStart w:id="13" w:name="_Ref387394383"/>
      <w:bookmarkStart w:id="14" w:name="_Ref457225889"/>
      <w:bookmarkEnd w:id="11"/>
      <w:bookmarkEnd w:id="12"/>
      <w:r w:rsidRPr="00B054BA">
        <w:rPr>
          <w:noProof w:val="0"/>
          <w:szCs w:val="20"/>
        </w:rPr>
        <w:t>RP-1</w:t>
      </w:r>
      <w:r w:rsidR="0070657F" w:rsidRPr="00B054BA">
        <w:rPr>
          <w:noProof w:val="0"/>
          <w:szCs w:val="20"/>
        </w:rPr>
        <w:t>81451</w:t>
      </w:r>
      <w:r w:rsidRPr="00B054BA">
        <w:rPr>
          <w:noProof w:val="0"/>
          <w:szCs w:val="20"/>
        </w:rPr>
        <w:t>, “</w:t>
      </w:r>
      <w:r w:rsidR="00820B6A" w:rsidRPr="00B054BA">
        <w:rPr>
          <w:noProof w:val="0"/>
          <w:szCs w:val="20"/>
        </w:rPr>
        <w:t xml:space="preserve">New WID on </w:t>
      </w:r>
      <w:r w:rsidR="0070657F" w:rsidRPr="00B054BA">
        <w:rPr>
          <w:noProof w:val="0"/>
          <w:szCs w:val="20"/>
        </w:rPr>
        <w:t>Rel-16 enhancements for NB-IoT</w:t>
      </w:r>
      <w:r w:rsidRPr="00B054BA">
        <w:rPr>
          <w:noProof w:val="0"/>
          <w:szCs w:val="20"/>
        </w:rPr>
        <w:t>”</w:t>
      </w:r>
      <w:bookmarkEnd w:id="13"/>
      <w:r w:rsidR="0001692C" w:rsidRPr="00B054BA">
        <w:rPr>
          <w:noProof w:val="0"/>
          <w:szCs w:val="20"/>
        </w:rPr>
        <w:t xml:space="preserve">, </w:t>
      </w:r>
      <w:r w:rsidR="0070657F" w:rsidRPr="00B054BA">
        <w:rPr>
          <w:noProof w:val="0"/>
          <w:szCs w:val="20"/>
        </w:rPr>
        <w:t>Ericsson, Huawei, RAN#80</w:t>
      </w:r>
      <w:r w:rsidR="0001692C" w:rsidRPr="00B054BA">
        <w:rPr>
          <w:noProof w:val="0"/>
          <w:szCs w:val="20"/>
        </w:rPr>
        <w:t xml:space="preserve">, </w:t>
      </w:r>
      <w:r w:rsidR="0070657F" w:rsidRPr="00B054BA">
        <w:rPr>
          <w:noProof w:val="0"/>
          <w:szCs w:val="20"/>
        </w:rPr>
        <w:t>La Jolla</w:t>
      </w:r>
      <w:r w:rsidR="0099251A" w:rsidRPr="00B054BA">
        <w:rPr>
          <w:noProof w:val="0"/>
          <w:szCs w:val="20"/>
        </w:rPr>
        <w:t xml:space="preserve">, </w:t>
      </w:r>
      <w:r w:rsidR="0070657F" w:rsidRPr="00B054BA">
        <w:rPr>
          <w:noProof w:val="0"/>
          <w:szCs w:val="20"/>
        </w:rPr>
        <w:t>USA</w:t>
      </w:r>
      <w:r w:rsidR="0099251A" w:rsidRPr="00B054BA">
        <w:rPr>
          <w:noProof w:val="0"/>
          <w:szCs w:val="20"/>
        </w:rPr>
        <w:t xml:space="preserve">, </w:t>
      </w:r>
      <w:r w:rsidR="0070657F" w:rsidRPr="00B054BA">
        <w:rPr>
          <w:noProof w:val="0"/>
          <w:szCs w:val="20"/>
        </w:rPr>
        <w:t>June 2018</w:t>
      </w:r>
      <w:r w:rsidR="0001692C" w:rsidRPr="00B054BA">
        <w:rPr>
          <w:noProof w:val="0"/>
          <w:szCs w:val="20"/>
        </w:rPr>
        <w:t>.</w:t>
      </w:r>
      <w:bookmarkEnd w:id="14"/>
    </w:p>
    <w:p w14:paraId="768880B4" w14:textId="5F04B44F" w:rsidR="009A3FEB" w:rsidRDefault="009A3FEB" w:rsidP="009A3FEB">
      <w:pPr>
        <w:pStyle w:val="references0"/>
        <w:rPr>
          <w:noProof w:val="0"/>
          <w:szCs w:val="20"/>
        </w:rPr>
      </w:pPr>
      <w:r w:rsidRPr="00B054BA">
        <w:rPr>
          <w:noProof w:val="0"/>
          <w:szCs w:val="20"/>
        </w:rPr>
        <w:t>RP-181674, “WID Revision: Additional enhancements for NB-IoT”, Huawei, Gold Coast, Australia, September 2018.</w:t>
      </w:r>
    </w:p>
    <w:p w14:paraId="31B17A0F" w14:textId="39B1F629" w:rsidR="00BD72CF" w:rsidRPr="00281606" w:rsidRDefault="00BD72CF" w:rsidP="00281606">
      <w:pPr>
        <w:pStyle w:val="references0"/>
        <w:rPr>
          <w:noProof w:val="0"/>
          <w:szCs w:val="20"/>
        </w:rPr>
      </w:pPr>
      <w:r w:rsidRPr="00B054BA">
        <w:rPr>
          <w:noProof w:val="0"/>
          <w:szCs w:val="20"/>
        </w:rPr>
        <w:t>RP-18</w:t>
      </w:r>
      <w:r>
        <w:rPr>
          <w:noProof w:val="0"/>
          <w:szCs w:val="20"/>
        </w:rPr>
        <w:t>2902</w:t>
      </w:r>
      <w:r w:rsidRPr="00B054BA">
        <w:rPr>
          <w:noProof w:val="0"/>
          <w:szCs w:val="20"/>
        </w:rPr>
        <w:t xml:space="preserve">, “WID Revision: Additional enhancements for NB-IoT”, Huawei, </w:t>
      </w:r>
      <w:r>
        <w:rPr>
          <w:noProof w:val="0"/>
          <w:szCs w:val="20"/>
        </w:rPr>
        <w:t>Sorrento, Italy</w:t>
      </w:r>
      <w:r w:rsidRPr="00B054BA">
        <w:rPr>
          <w:noProof w:val="0"/>
          <w:szCs w:val="20"/>
        </w:rPr>
        <w:t xml:space="preserve">, </w:t>
      </w:r>
      <w:r>
        <w:rPr>
          <w:noProof w:val="0"/>
          <w:szCs w:val="20"/>
        </w:rPr>
        <w:t>December</w:t>
      </w:r>
      <w:r w:rsidRPr="00B054BA">
        <w:rPr>
          <w:noProof w:val="0"/>
          <w:szCs w:val="20"/>
        </w:rPr>
        <w:t xml:space="preserve"> 2018.</w:t>
      </w:r>
    </w:p>
    <w:p w14:paraId="3DD9DEE3" w14:textId="13C3138E" w:rsidR="00FB28B2" w:rsidRDefault="00FB28B2" w:rsidP="0070657F">
      <w:pPr>
        <w:pStyle w:val="references0"/>
        <w:rPr>
          <w:noProof w:val="0"/>
          <w:szCs w:val="20"/>
        </w:rPr>
      </w:pPr>
      <w:r w:rsidRPr="00B054BA">
        <w:rPr>
          <w:noProof w:val="0"/>
          <w:szCs w:val="20"/>
        </w:rPr>
        <w:t>R1-1808106</w:t>
      </w:r>
      <w:r w:rsidR="00F55165">
        <w:rPr>
          <w:noProof w:val="0"/>
          <w:szCs w:val="20"/>
        </w:rPr>
        <w:t>,</w:t>
      </w:r>
      <w:r w:rsidRPr="00B054BA">
        <w:rPr>
          <w:noProof w:val="0"/>
          <w:szCs w:val="20"/>
        </w:rPr>
        <w:t xml:space="preserve"> </w:t>
      </w:r>
      <w:r w:rsidR="00F55165">
        <w:rPr>
          <w:noProof w:val="0"/>
          <w:szCs w:val="20"/>
        </w:rPr>
        <w:t>“</w:t>
      </w:r>
      <w:r w:rsidRPr="00B054BA">
        <w:rPr>
          <w:noProof w:val="0"/>
          <w:szCs w:val="20"/>
        </w:rPr>
        <w:t>Additional enhancements for NB-IoT workplan</w:t>
      </w:r>
      <w:r w:rsidR="00F55165">
        <w:rPr>
          <w:noProof w:val="0"/>
          <w:szCs w:val="20"/>
        </w:rPr>
        <w:t>”,</w:t>
      </w:r>
      <w:r w:rsidRPr="00B054BA">
        <w:rPr>
          <w:noProof w:val="0"/>
          <w:szCs w:val="20"/>
        </w:rPr>
        <w:t xml:space="preserve"> Huawei, HiSilicon, RAN1#94, Gothenburg, Sweden, August 2018</w:t>
      </w:r>
      <w:r w:rsidR="00F55165">
        <w:rPr>
          <w:noProof w:val="0"/>
          <w:szCs w:val="20"/>
        </w:rPr>
        <w:t>.</w:t>
      </w:r>
    </w:p>
    <w:p w14:paraId="7E3A28AF" w14:textId="4C7C143C" w:rsidR="00281606" w:rsidRDefault="00281606" w:rsidP="00281606">
      <w:pPr>
        <w:pStyle w:val="references0"/>
        <w:rPr>
          <w:noProof w:val="0"/>
          <w:szCs w:val="20"/>
        </w:rPr>
      </w:pPr>
      <w:r>
        <w:rPr>
          <w:noProof w:val="0"/>
          <w:szCs w:val="20"/>
        </w:rPr>
        <w:t>R1-1810081,</w:t>
      </w:r>
      <w:r w:rsidRPr="00B054BA">
        <w:rPr>
          <w:noProof w:val="0"/>
          <w:szCs w:val="20"/>
        </w:rPr>
        <w:t xml:space="preserve"> </w:t>
      </w:r>
      <w:r>
        <w:rPr>
          <w:noProof w:val="0"/>
          <w:szCs w:val="20"/>
        </w:rPr>
        <w:t>“</w:t>
      </w:r>
      <w:r w:rsidRPr="00B054BA">
        <w:rPr>
          <w:noProof w:val="0"/>
          <w:szCs w:val="20"/>
        </w:rPr>
        <w:t>Additional enhancements for NB-IoT workplan</w:t>
      </w:r>
      <w:r>
        <w:rPr>
          <w:noProof w:val="0"/>
          <w:szCs w:val="20"/>
        </w:rPr>
        <w:t>”,</w:t>
      </w:r>
      <w:r w:rsidRPr="00B054BA">
        <w:rPr>
          <w:noProof w:val="0"/>
          <w:szCs w:val="20"/>
        </w:rPr>
        <w:t xml:space="preserve"> Huawei, HiSilicon, RAN1#94</w:t>
      </w:r>
      <w:r>
        <w:rPr>
          <w:noProof w:val="0"/>
          <w:szCs w:val="20"/>
        </w:rPr>
        <w:t>b</w:t>
      </w:r>
      <w:r w:rsidRPr="00B054BA">
        <w:rPr>
          <w:noProof w:val="0"/>
          <w:szCs w:val="20"/>
        </w:rPr>
        <w:t xml:space="preserve">, </w:t>
      </w:r>
      <w:r>
        <w:rPr>
          <w:noProof w:val="0"/>
          <w:szCs w:val="20"/>
        </w:rPr>
        <w:t>Chengdu</w:t>
      </w:r>
      <w:r w:rsidRPr="00B054BA">
        <w:rPr>
          <w:noProof w:val="0"/>
          <w:szCs w:val="20"/>
        </w:rPr>
        <w:t xml:space="preserve">, </w:t>
      </w:r>
      <w:r>
        <w:rPr>
          <w:noProof w:val="0"/>
          <w:szCs w:val="20"/>
        </w:rPr>
        <w:t xml:space="preserve">China, October </w:t>
      </w:r>
      <w:r w:rsidRPr="00B054BA">
        <w:rPr>
          <w:noProof w:val="0"/>
          <w:szCs w:val="20"/>
        </w:rPr>
        <w:t>2018</w:t>
      </w:r>
      <w:r>
        <w:rPr>
          <w:noProof w:val="0"/>
          <w:szCs w:val="20"/>
        </w:rPr>
        <w:t>.</w:t>
      </w:r>
    </w:p>
    <w:p w14:paraId="6EA669F8" w14:textId="6522117F" w:rsidR="00AA3E07" w:rsidRDefault="002D4686" w:rsidP="002D4686">
      <w:pPr>
        <w:pStyle w:val="references0"/>
      </w:pPr>
      <w:r>
        <w:t>S2-1813400, “</w:t>
      </w:r>
      <w:r w:rsidRPr="002D4686">
        <w:t>Completion of Study on Cellular IoT support and evolution for the 5G System (S2-1813400; contact: Qualcomm)</w:t>
      </w:r>
      <w:r>
        <w:t>”, SA2, SA2#129, West Palm Beach, US, November 2018</w:t>
      </w:r>
    </w:p>
    <w:p w14:paraId="013C3C6B" w14:textId="4C132457" w:rsidR="00AA3E07" w:rsidRDefault="002D4686" w:rsidP="002D4686">
      <w:pPr>
        <w:pStyle w:val="references0"/>
      </w:pPr>
      <w:r>
        <w:t>S2-1901343, “</w:t>
      </w:r>
      <w:r w:rsidRPr="002D4686">
        <w:t>LS on eDRX cycles for CM-CONNECTED with RRC inactive</w:t>
      </w:r>
      <w:r>
        <w:t>”, SA2, SA2#130, Kochi, India, January 2019</w:t>
      </w:r>
    </w:p>
    <w:p w14:paraId="7B3D4C3F" w14:textId="39B234BC" w:rsidR="00281606" w:rsidRPr="00B054BA" w:rsidRDefault="00281606" w:rsidP="00281606">
      <w:pPr>
        <w:pStyle w:val="references0"/>
        <w:numPr>
          <w:ilvl w:val="0"/>
          <w:numId w:val="0"/>
        </w:numPr>
        <w:ind w:left="360"/>
        <w:rPr>
          <w:noProof w:val="0"/>
          <w:szCs w:val="20"/>
        </w:rPr>
      </w:pPr>
    </w:p>
    <w:sectPr w:rsidR="00281606" w:rsidRPr="00B054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6C583" w14:textId="77777777" w:rsidR="0076591B" w:rsidRDefault="0076591B">
      <w:r>
        <w:separator/>
      </w:r>
    </w:p>
  </w:endnote>
  <w:endnote w:type="continuationSeparator" w:id="0">
    <w:p w14:paraId="3F308541" w14:textId="77777777" w:rsidR="0076591B" w:rsidRDefault="00765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4C40C" w14:textId="77777777" w:rsidR="0076591B" w:rsidRDefault="0076591B">
      <w:r>
        <w:separator/>
      </w:r>
    </w:p>
  </w:footnote>
  <w:footnote w:type="continuationSeparator" w:id="0">
    <w:p w14:paraId="4DF1F1B6" w14:textId="77777777" w:rsidR="0076591B" w:rsidRDefault="007659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6F506B"/>
    <w:multiLevelType w:val="hybridMultilevel"/>
    <w:tmpl w:val="E2185A46"/>
    <w:lvl w:ilvl="0" w:tplc="1576D622">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20"/>
  </w:num>
  <w:num w:numId="4">
    <w:abstractNumId w:val="0"/>
  </w:num>
  <w:num w:numId="5">
    <w:abstractNumId w:val="18"/>
  </w:num>
  <w:num w:numId="6">
    <w:abstractNumId w:val="1"/>
  </w:num>
  <w:num w:numId="7">
    <w:abstractNumId w:val="17"/>
  </w:num>
  <w:num w:numId="8">
    <w:abstractNumId w:val="7"/>
  </w:num>
  <w:num w:numId="9">
    <w:abstractNumId w:val="15"/>
  </w:num>
  <w:num w:numId="10">
    <w:abstractNumId w:val="8"/>
  </w:num>
  <w:num w:numId="11">
    <w:abstractNumId w:val="3"/>
  </w:num>
  <w:num w:numId="12">
    <w:abstractNumId w:val="19"/>
  </w:num>
  <w:num w:numId="13">
    <w:abstractNumId w:val="16"/>
  </w:num>
  <w:num w:numId="14">
    <w:abstractNumId w:val="6"/>
  </w:num>
  <w:num w:numId="15">
    <w:abstractNumId w:val="4"/>
  </w:num>
  <w:num w:numId="16">
    <w:abstractNumId w:val="14"/>
  </w:num>
  <w:num w:numId="17">
    <w:abstractNumId w:val="21"/>
  </w:num>
  <w:num w:numId="18">
    <w:abstractNumId w:val="2"/>
  </w:num>
  <w:num w:numId="19">
    <w:abstractNumId w:val="13"/>
  </w:num>
  <w:num w:numId="20">
    <w:abstractNumId w:val="10"/>
  </w:num>
  <w:num w:numId="21">
    <w:abstractNumId w:val="5"/>
  </w:num>
  <w:num w:numId="22">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9"/>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834"/>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016"/>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A02"/>
    <w:rsid w:val="00080BB5"/>
    <w:rsid w:val="000823B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6D1"/>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EE0"/>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436"/>
    <w:rsid w:val="000C4730"/>
    <w:rsid w:val="000C4BC0"/>
    <w:rsid w:val="000C5974"/>
    <w:rsid w:val="000C5ACF"/>
    <w:rsid w:val="000C5F91"/>
    <w:rsid w:val="000C6025"/>
    <w:rsid w:val="000C6985"/>
    <w:rsid w:val="000C6BF1"/>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392"/>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43C2"/>
    <w:rsid w:val="001043E1"/>
    <w:rsid w:val="00104C49"/>
    <w:rsid w:val="00104CA6"/>
    <w:rsid w:val="00104FC3"/>
    <w:rsid w:val="0010505A"/>
    <w:rsid w:val="00105CC7"/>
    <w:rsid w:val="00107779"/>
    <w:rsid w:val="001078C2"/>
    <w:rsid w:val="00107BC5"/>
    <w:rsid w:val="00107E1C"/>
    <w:rsid w:val="00110243"/>
    <w:rsid w:val="00110345"/>
    <w:rsid w:val="0011035E"/>
    <w:rsid w:val="00110466"/>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2AF"/>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A98"/>
    <w:rsid w:val="00145C74"/>
    <w:rsid w:val="00145E06"/>
    <w:rsid w:val="0014600E"/>
    <w:rsid w:val="001462E9"/>
    <w:rsid w:val="00146621"/>
    <w:rsid w:val="00146E32"/>
    <w:rsid w:val="00147CF5"/>
    <w:rsid w:val="00150C9C"/>
    <w:rsid w:val="0015110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3B3"/>
    <w:rsid w:val="00183EE6"/>
    <w:rsid w:val="00185332"/>
    <w:rsid w:val="0018588A"/>
    <w:rsid w:val="00185A12"/>
    <w:rsid w:val="00185FA5"/>
    <w:rsid w:val="0018606B"/>
    <w:rsid w:val="00187252"/>
    <w:rsid w:val="001909F1"/>
    <w:rsid w:val="0019104B"/>
    <w:rsid w:val="001910BA"/>
    <w:rsid w:val="00191C91"/>
    <w:rsid w:val="001920EA"/>
    <w:rsid w:val="0019245F"/>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EE9"/>
    <w:rsid w:val="001C3FA4"/>
    <w:rsid w:val="001C40F9"/>
    <w:rsid w:val="001C439F"/>
    <w:rsid w:val="001C458B"/>
    <w:rsid w:val="001C4706"/>
    <w:rsid w:val="001C4AE2"/>
    <w:rsid w:val="001C4BD6"/>
    <w:rsid w:val="001C5D4F"/>
    <w:rsid w:val="001C64C0"/>
    <w:rsid w:val="001C69BB"/>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D9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CB4"/>
    <w:rsid w:val="00226BDA"/>
    <w:rsid w:val="002279F8"/>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606"/>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1F84"/>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686"/>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1A2"/>
    <w:rsid w:val="002E52BA"/>
    <w:rsid w:val="002E5568"/>
    <w:rsid w:val="002E628F"/>
    <w:rsid w:val="002E63D9"/>
    <w:rsid w:val="002E640E"/>
    <w:rsid w:val="002E6686"/>
    <w:rsid w:val="002E66CC"/>
    <w:rsid w:val="002E6A79"/>
    <w:rsid w:val="002E7F89"/>
    <w:rsid w:val="002F0086"/>
    <w:rsid w:val="002F0C28"/>
    <w:rsid w:val="002F13CA"/>
    <w:rsid w:val="002F201A"/>
    <w:rsid w:val="002F21CC"/>
    <w:rsid w:val="002F2353"/>
    <w:rsid w:val="002F2863"/>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3344"/>
    <w:rsid w:val="00314C40"/>
    <w:rsid w:val="003155D3"/>
    <w:rsid w:val="0031601B"/>
    <w:rsid w:val="00316153"/>
    <w:rsid w:val="00316F6C"/>
    <w:rsid w:val="003178DA"/>
    <w:rsid w:val="00317DB8"/>
    <w:rsid w:val="00317E30"/>
    <w:rsid w:val="0032024D"/>
    <w:rsid w:val="0032051F"/>
    <w:rsid w:val="00320618"/>
    <w:rsid w:val="0032100B"/>
    <w:rsid w:val="00321AE2"/>
    <w:rsid w:val="00321BD7"/>
    <w:rsid w:val="00321C77"/>
    <w:rsid w:val="00322422"/>
    <w:rsid w:val="0032260F"/>
    <w:rsid w:val="003228DA"/>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8F2"/>
    <w:rsid w:val="003F0D12"/>
    <w:rsid w:val="003F0ECB"/>
    <w:rsid w:val="003F11CA"/>
    <w:rsid w:val="003F160C"/>
    <w:rsid w:val="003F1BCE"/>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83"/>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1A3"/>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B65"/>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C0B"/>
    <w:rsid w:val="00426266"/>
    <w:rsid w:val="0042676E"/>
    <w:rsid w:val="0042679D"/>
    <w:rsid w:val="00426CF7"/>
    <w:rsid w:val="00427A7B"/>
    <w:rsid w:val="00427D2C"/>
    <w:rsid w:val="00430A2D"/>
    <w:rsid w:val="0043112A"/>
    <w:rsid w:val="00431505"/>
    <w:rsid w:val="0043170F"/>
    <w:rsid w:val="00431AF0"/>
    <w:rsid w:val="00431DA9"/>
    <w:rsid w:val="004320F5"/>
    <w:rsid w:val="0043213A"/>
    <w:rsid w:val="004324DB"/>
    <w:rsid w:val="004330F4"/>
    <w:rsid w:val="004332EC"/>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3C85"/>
    <w:rsid w:val="004447AD"/>
    <w:rsid w:val="004449AA"/>
    <w:rsid w:val="004449E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1D27"/>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476"/>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1D80"/>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339D"/>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1B1"/>
    <w:rsid w:val="004E2804"/>
    <w:rsid w:val="004E28E8"/>
    <w:rsid w:val="004E2DE0"/>
    <w:rsid w:val="004E2EDE"/>
    <w:rsid w:val="004E3938"/>
    <w:rsid w:val="004E4060"/>
    <w:rsid w:val="004E409A"/>
    <w:rsid w:val="004E40D0"/>
    <w:rsid w:val="004E5555"/>
    <w:rsid w:val="004E56C1"/>
    <w:rsid w:val="004E5EFC"/>
    <w:rsid w:val="004E62CF"/>
    <w:rsid w:val="004E632F"/>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C8B"/>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5DD6"/>
    <w:rsid w:val="00536219"/>
    <w:rsid w:val="00536579"/>
    <w:rsid w:val="00536C1E"/>
    <w:rsid w:val="005373F6"/>
    <w:rsid w:val="0054015C"/>
    <w:rsid w:val="005409F7"/>
    <w:rsid w:val="00540AF3"/>
    <w:rsid w:val="005416AD"/>
    <w:rsid w:val="00541AA0"/>
    <w:rsid w:val="00541D23"/>
    <w:rsid w:val="00542272"/>
    <w:rsid w:val="005429D9"/>
    <w:rsid w:val="00543070"/>
    <w:rsid w:val="0054343A"/>
    <w:rsid w:val="00543974"/>
    <w:rsid w:val="00543AE1"/>
    <w:rsid w:val="00543DEF"/>
    <w:rsid w:val="00543EBF"/>
    <w:rsid w:val="005447A4"/>
    <w:rsid w:val="00544ABA"/>
    <w:rsid w:val="00545050"/>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9"/>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2F7C"/>
    <w:rsid w:val="005A305E"/>
    <w:rsid w:val="005A30BB"/>
    <w:rsid w:val="005A3887"/>
    <w:rsid w:val="005A3931"/>
    <w:rsid w:val="005A3BF2"/>
    <w:rsid w:val="005A4255"/>
    <w:rsid w:val="005A4824"/>
    <w:rsid w:val="005A4FCA"/>
    <w:rsid w:val="005A5872"/>
    <w:rsid w:val="005A5910"/>
    <w:rsid w:val="005A5D15"/>
    <w:rsid w:val="005A5DE5"/>
    <w:rsid w:val="005A63E3"/>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7BD"/>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33"/>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6A"/>
    <w:rsid w:val="005F6A75"/>
    <w:rsid w:val="005F6B77"/>
    <w:rsid w:val="005F7487"/>
    <w:rsid w:val="005F75EB"/>
    <w:rsid w:val="005F7A23"/>
    <w:rsid w:val="005F7AEF"/>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69F0"/>
    <w:rsid w:val="00697733"/>
    <w:rsid w:val="00697C63"/>
    <w:rsid w:val="00697CE8"/>
    <w:rsid w:val="00697DC8"/>
    <w:rsid w:val="006A0018"/>
    <w:rsid w:val="006A01EA"/>
    <w:rsid w:val="006A0F70"/>
    <w:rsid w:val="006A11A1"/>
    <w:rsid w:val="006A2307"/>
    <w:rsid w:val="006A254E"/>
    <w:rsid w:val="006A2576"/>
    <w:rsid w:val="006A2C30"/>
    <w:rsid w:val="006A301C"/>
    <w:rsid w:val="006A301E"/>
    <w:rsid w:val="006A3E2B"/>
    <w:rsid w:val="006A3F39"/>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7CC"/>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6261"/>
    <w:rsid w:val="00706465"/>
    <w:rsid w:val="0070655B"/>
    <w:rsid w:val="0070657F"/>
    <w:rsid w:val="0070695A"/>
    <w:rsid w:val="00706AFD"/>
    <w:rsid w:val="00706D57"/>
    <w:rsid w:val="0070700F"/>
    <w:rsid w:val="0070782D"/>
    <w:rsid w:val="00707AD0"/>
    <w:rsid w:val="00707EC1"/>
    <w:rsid w:val="0071022D"/>
    <w:rsid w:val="00710503"/>
    <w:rsid w:val="007109C2"/>
    <w:rsid w:val="00711223"/>
    <w:rsid w:val="007112BA"/>
    <w:rsid w:val="00711340"/>
    <w:rsid w:val="0071196D"/>
    <w:rsid w:val="00711A92"/>
    <w:rsid w:val="00711BC6"/>
    <w:rsid w:val="00712A5F"/>
    <w:rsid w:val="00712BFC"/>
    <w:rsid w:val="00712C42"/>
    <w:rsid w:val="00713522"/>
    <w:rsid w:val="00713DE4"/>
    <w:rsid w:val="007140FF"/>
    <w:rsid w:val="00714C47"/>
    <w:rsid w:val="00714E1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8BC"/>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25"/>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91B"/>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1DC"/>
    <w:rsid w:val="0079339E"/>
    <w:rsid w:val="00793539"/>
    <w:rsid w:val="007936FE"/>
    <w:rsid w:val="00793985"/>
    <w:rsid w:val="0079468D"/>
    <w:rsid w:val="00794924"/>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AD8"/>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4FE8"/>
    <w:rsid w:val="007D5FC3"/>
    <w:rsid w:val="007D670C"/>
    <w:rsid w:val="007D67F3"/>
    <w:rsid w:val="007D6B49"/>
    <w:rsid w:val="007D6BA3"/>
    <w:rsid w:val="007D7167"/>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339"/>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50B"/>
    <w:rsid w:val="00811835"/>
    <w:rsid w:val="00812BEF"/>
    <w:rsid w:val="0081387B"/>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B1C"/>
    <w:rsid w:val="00821B7C"/>
    <w:rsid w:val="00821F91"/>
    <w:rsid w:val="008221B3"/>
    <w:rsid w:val="0082248E"/>
    <w:rsid w:val="00822E5B"/>
    <w:rsid w:val="00823415"/>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23B"/>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267D"/>
    <w:rsid w:val="008728A2"/>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46C5"/>
    <w:rsid w:val="008846F1"/>
    <w:rsid w:val="008847D2"/>
    <w:rsid w:val="00885956"/>
    <w:rsid w:val="00885CA4"/>
    <w:rsid w:val="00885FA3"/>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1A4"/>
    <w:rsid w:val="008977B9"/>
    <w:rsid w:val="008977FF"/>
    <w:rsid w:val="008978FD"/>
    <w:rsid w:val="008979CA"/>
    <w:rsid w:val="00897CC8"/>
    <w:rsid w:val="00897F6C"/>
    <w:rsid w:val="008A0AB2"/>
    <w:rsid w:val="008A0CFC"/>
    <w:rsid w:val="008A0EF9"/>
    <w:rsid w:val="008A12FE"/>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BCD"/>
    <w:rsid w:val="008A6AC3"/>
    <w:rsid w:val="008A73B2"/>
    <w:rsid w:val="008B043F"/>
    <w:rsid w:val="008B0808"/>
    <w:rsid w:val="008B0AEC"/>
    <w:rsid w:val="008B17C3"/>
    <w:rsid w:val="008B197C"/>
    <w:rsid w:val="008B1E53"/>
    <w:rsid w:val="008B1E5B"/>
    <w:rsid w:val="008B246C"/>
    <w:rsid w:val="008B3586"/>
    <w:rsid w:val="008B389D"/>
    <w:rsid w:val="008B3B13"/>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808"/>
    <w:rsid w:val="008D4C4C"/>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0B8"/>
    <w:rsid w:val="008F11C9"/>
    <w:rsid w:val="008F1385"/>
    <w:rsid w:val="008F1E87"/>
    <w:rsid w:val="008F20F7"/>
    <w:rsid w:val="008F21A5"/>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3FF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C21"/>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E3"/>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3FEB"/>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E62"/>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9F5"/>
    <w:rsid w:val="00A71CE6"/>
    <w:rsid w:val="00A71D23"/>
    <w:rsid w:val="00A720A8"/>
    <w:rsid w:val="00A72D66"/>
    <w:rsid w:val="00A7333A"/>
    <w:rsid w:val="00A735B9"/>
    <w:rsid w:val="00A7364D"/>
    <w:rsid w:val="00A739AC"/>
    <w:rsid w:val="00A73D0D"/>
    <w:rsid w:val="00A74A92"/>
    <w:rsid w:val="00A74C3E"/>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64F"/>
    <w:rsid w:val="00A8479C"/>
    <w:rsid w:val="00A847CB"/>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EED"/>
    <w:rsid w:val="00A95F6F"/>
    <w:rsid w:val="00A9601D"/>
    <w:rsid w:val="00A963C7"/>
    <w:rsid w:val="00A97044"/>
    <w:rsid w:val="00A97799"/>
    <w:rsid w:val="00A97E3C"/>
    <w:rsid w:val="00AA01DA"/>
    <w:rsid w:val="00AA0C34"/>
    <w:rsid w:val="00AA11FE"/>
    <w:rsid w:val="00AA1626"/>
    <w:rsid w:val="00AA1653"/>
    <w:rsid w:val="00AA19F2"/>
    <w:rsid w:val="00AA1C25"/>
    <w:rsid w:val="00AA1DC6"/>
    <w:rsid w:val="00AA2AA1"/>
    <w:rsid w:val="00AA3016"/>
    <w:rsid w:val="00AA371B"/>
    <w:rsid w:val="00AA383F"/>
    <w:rsid w:val="00AA3DB7"/>
    <w:rsid w:val="00AA3E0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859"/>
    <w:rsid w:val="00AB6A36"/>
    <w:rsid w:val="00AB6A6E"/>
    <w:rsid w:val="00AB725F"/>
    <w:rsid w:val="00AB74A7"/>
    <w:rsid w:val="00AB7535"/>
    <w:rsid w:val="00AB774E"/>
    <w:rsid w:val="00AB7CFB"/>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324"/>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4BA"/>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7ED"/>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53F"/>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2CF"/>
    <w:rsid w:val="00BD7EA3"/>
    <w:rsid w:val="00BD7FE2"/>
    <w:rsid w:val="00BE08F4"/>
    <w:rsid w:val="00BE0B0E"/>
    <w:rsid w:val="00BE0B19"/>
    <w:rsid w:val="00BE0B44"/>
    <w:rsid w:val="00BE0DD8"/>
    <w:rsid w:val="00BE0E4C"/>
    <w:rsid w:val="00BE1D82"/>
    <w:rsid w:val="00BE1EE4"/>
    <w:rsid w:val="00BE1F8B"/>
    <w:rsid w:val="00BE22B4"/>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98B"/>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F87"/>
    <w:rsid w:val="00C21138"/>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32F"/>
    <w:rsid w:val="00C763B6"/>
    <w:rsid w:val="00C76420"/>
    <w:rsid w:val="00C7644F"/>
    <w:rsid w:val="00C768F6"/>
    <w:rsid w:val="00C80073"/>
    <w:rsid w:val="00C80180"/>
    <w:rsid w:val="00C809B3"/>
    <w:rsid w:val="00C809BC"/>
    <w:rsid w:val="00C80C52"/>
    <w:rsid w:val="00C80DEA"/>
    <w:rsid w:val="00C81257"/>
    <w:rsid w:val="00C81DCB"/>
    <w:rsid w:val="00C81EF6"/>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B1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22B5"/>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C95"/>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F42"/>
    <w:rsid w:val="00DD617B"/>
    <w:rsid w:val="00DD6B09"/>
    <w:rsid w:val="00DD6D1A"/>
    <w:rsid w:val="00DD6ED3"/>
    <w:rsid w:val="00DD7B5A"/>
    <w:rsid w:val="00DE0632"/>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27A6"/>
    <w:rsid w:val="00E12B3E"/>
    <w:rsid w:val="00E144C8"/>
    <w:rsid w:val="00E14946"/>
    <w:rsid w:val="00E14A42"/>
    <w:rsid w:val="00E14A7E"/>
    <w:rsid w:val="00E151E1"/>
    <w:rsid w:val="00E161E1"/>
    <w:rsid w:val="00E163A5"/>
    <w:rsid w:val="00E17619"/>
    <w:rsid w:val="00E177CB"/>
    <w:rsid w:val="00E17805"/>
    <w:rsid w:val="00E2077C"/>
    <w:rsid w:val="00E2079E"/>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CC0"/>
    <w:rsid w:val="00E6201E"/>
    <w:rsid w:val="00E620E6"/>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BCE"/>
    <w:rsid w:val="00E75D9E"/>
    <w:rsid w:val="00E75EBA"/>
    <w:rsid w:val="00E76113"/>
    <w:rsid w:val="00E761A1"/>
    <w:rsid w:val="00E763B4"/>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87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2F1E"/>
    <w:rsid w:val="00EC37AD"/>
    <w:rsid w:val="00EC3AB3"/>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FE4"/>
    <w:rsid w:val="00ED6816"/>
    <w:rsid w:val="00ED6BD2"/>
    <w:rsid w:val="00ED71C5"/>
    <w:rsid w:val="00EE0476"/>
    <w:rsid w:val="00EE04C4"/>
    <w:rsid w:val="00EE13D4"/>
    <w:rsid w:val="00EE16FA"/>
    <w:rsid w:val="00EE1A9B"/>
    <w:rsid w:val="00EE1B64"/>
    <w:rsid w:val="00EE225F"/>
    <w:rsid w:val="00EE237D"/>
    <w:rsid w:val="00EE3C42"/>
    <w:rsid w:val="00EE3D4F"/>
    <w:rsid w:val="00EE3E62"/>
    <w:rsid w:val="00EE404D"/>
    <w:rsid w:val="00EE424F"/>
    <w:rsid w:val="00EE4D07"/>
    <w:rsid w:val="00EE51D3"/>
    <w:rsid w:val="00EE534D"/>
    <w:rsid w:val="00EE53A1"/>
    <w:rsid w:val="00EE53C2"/>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7D2"/>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B1C"/>
    <w:rsid w:val="00F35F98"/>
    <w:rsid w:val="00F3647B"/>
    <w:rsid w:val="00F366A5"/>
    <w:rsid w:val="00F36A2C"/>
    <w:rsid w:val="00F36A82"/>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13F"/>
    <w:rsid w:val="00F536FC"/>
    <w:rsid w:val="00F53BF4"/>
    <w:rsid w:val="00F5406B"/>
    <w:rsid w:val="00F54266"/>
    <w:rsid w:val="00F54E8E"/>
    <w:rsid w:val="00F55043"/>
    <w:rsid w:val="00F55165"/>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B16"/>
    <w:rsid w:val="00FB2066"/>
    <w:rsid w:val="00FB220E"/>
    <w:rsid w:val="00FB2537"/>
    <w:rsid w:val="00FB28B2"/>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6B39"/>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5D0"/>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EEE0DC"/>
  <w15:docId w15:val="{3E04AE30-60D1-4306-BB96-34B0E9477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paragraph" w:customStyle="1" w:styleId="Figure">
    <w:name w:val="Figure"/>
    <w:basedOn w:val="Normal"/>
    <w:next w:val="Caption"/>
    <w:rsid w:val="00FB28B2"/>
    <w:pPr>
      <w:keepNext/>
      <w:keepLines/>
      <w:overflowPunct w:val="0"/>
      <w:snapToGrid/>
      <w:spacing w:before="180"/>
      <w:jc w:val="center"/>
      <w:textAlignment w:val="baseline"/>
    </w:pPr>
    <w:rPr>
      <w:rFonts w:ascii="Arial" w:eastAsia="Times New Roman" w:hAnsi="Arial"/>
      <w:sz w:val="20"/>
      <w:szCs w:val="20"/>
      <w:lang w:val="en-GB" w:eastAsia="zh-CN"/>
    </w:rPr>
  </w:style>
  <w:style w:type="paragraph" w:customStyle="1" w:styleId="CRCoverPage">
    <w:name w:val="CR Cover Page"/>
    <w:link w:val="CRCoverPageZchn"/>
    <w:rsid w:val="006D57CC"/>
    <w:pPr>
      <w:spacing w:after="120"/>
    </w:pPr>
    <w:rPr>
      <w:rFonts w:ascii="Arial" w:eastAsia="SimSun" w:hAnsi="Arial"/>
      <w:lang w:val="en-GB" w:eastAsia="en-US"/>
    </w:rPr>
  </w:style>
  <w:style w:type="character" w:customStyle="1" w:styleId="CRCoverPageZchn">
    <w:name w:val="CR Cover Page Zchn"/>
    <w:link w:val="CRCoverPage"/>
    <w:rsid w:val="006D57CC"/>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ACB0E-42E2-4E69-A33F-FADA8AC42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3700</Words>
  <Characters>19803</Characters>
  <Application>Microsoft Office Word</Application>
  <DocSecurity>0</DocSecurity>
  <Lines>165</Lines>
  <Paragraphs>46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WID Objective</vt:lpstr>
      <vt:lpstr>Work plan</vt:lpstr>
      <vt:lpstr>    August 2018</vt:lpstr>
      <vt:lpstr>    October 2018</vt:lpstr>
      <vt:lpstr>    November 2018</vt:lpstr>
      <vt:lpstr>    February 2019</vt:lpstr>
      <vt:lpstr>    April 2019</vt:lpstr>
      <vt:lpstr>    May 2019</vt:lpstr>
      <vt:lpstr>    August 2019</vt:lpstr>
      <vt:lpstr>    October 2019</vt:lpstr>
      <vt:lpstr>    November 2019</vt:lpstr>
      <vt:lpstr>References/</vt:lpstr>
    </vt:vector>
  </TitlesOfParts>
  <Company>Huawei Technologies Co.,Ltd.</Company>
  <LinksUpToDate>false</LinksUpToDate>
  <CharactersWithSpaces>23457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Huawei</cp:lastModifiedBy>
  <cp:revision>2</cp:revision>
  <cp:lastPrinted>2018-09-05T08:09:00Z</cp:lastPrinted>
  <dcterms:created xsi:type="dcterms:W3CDTF">2019-02-15T17:14:00Z</dcterms:created>
  <dcterms:modified xsi:type="dcterms:W3CDTF">2019-02-15T17:14:00Z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(3)wPc8i8rqdj2EcDBAEBeG8eRKmBnwtyHkLFRkADL87Di1rhAB72ZvSVjm7CxoxTxNu67eLNAM
WUuwPGHfXVHC33s7Q1eRAjCqCYclM4zzz6U6cM9qKTv7eZ/hGXy5ymlWj7gPBAfWF4cqbRIr
jmmnClEWPqHKFJ5rl9uFesrW7rlPmSYU+uJaNtcUKI+wRFglTccbIlqbfKxtW0BhWt4VyekO
NFWy8N2Oin2Hl5iAcN</vt:lpwstr>
  </property>
  <property fmtid="{D5CDD505-2E9C-101B-9397-08002B2CF9AE}" pid="27" name="_2015_ms_pID_7253431">
    <vt:lpwstr>9/XvZkOexb6ZIb2eOpYjn0oHOQ1ODhaPaTR2tyFnyy08M/QM9Nxgqv
+3r2DQkqX1XragYMdtHD12VGl8ss7yqTEe4NXSfKgNiSmMkBaiFz7UFLM+gneL1dGIOy57J1
bZlWTg6eeoqNsRctBpc9MJSB9LMFmM6y+oRuRgAzF7xPDwF/Zqfhha6cho4XB8PhLWNMGH5m
D6m7IEkD0s2ZbQfTzfQ48sEbj95m1oGaUtFG</vt:lpwstr>
  </property>
  <property fmtid="{D5CDD505-2E9C-101B-9397-08002B2CF9AE}" pid="28" name="_2015_ms_pID_7253432">
    <vt:lpwstr>ZqSAHuVRB5earFISu5CjwCvYBt8hlfvZkoYD
n9jQL760qTP3uzocjefEkf7jKVSMPu2g5zQkY2VMMEgvtmP3Gc4=</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1550250831</vt:lpwstr>
  </property>
</Properties>
</file>